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7A" w:rsidRPr="005751E5" w:rsidRDefault="0015327A" w:rsidP="002C02C6">
      <w:pPr>
        <w:jc w:val="right"/>
      </w:pPr>
      <w:bookmarkStart w:id="0" w:name="_Toc112993920"/>
      <w:bookmarkStart w:id="1" w:name="_Toc38686702"/>
      <w:r w:rsidRPr="005751E5">
        <w:t>Kinnitatud</w:t>
      </w:r>
      <w:bookmarkEnd w:id="0"/>
    </w:p>
    <w:p w:rsidR="0015327A" w:rsidRPr="00C04E9F" w:rsidRDefault="0015327A" w:rsidP="002C02C6">
      <w:pPr>
        <w:jc w:val="right"/>
        <w:rPr>
          <w:lang w:val="en-US"/>
        </w:rPr>
      </w:pPr>
    </w:p>
    <w:p w:rsidR="00925492" w:rsidRPr="00925492" w:rsidRDefault="00925492" w:rsidP="002C02C6">
      <w:pPr>
        <w:jc w:val="right"/>
      </w:pPr>
      <w:r>
        <w:rPr>
          <w:lang w:val="en-US"/>
        </w:rPr>
        <w:t>Üldkoosoleku protokoll ……………………2012.a</w:t>
      </w:r>
    </w:p>
    <w:p w:rsidR="006C0B51" w:rsidRPr="005751E5" w:rsidRDefault="006C0B51" w:rsidP="006C0B51">
      <w:pPr>
        <w:jc w:val="center"/>
      </w:pPr>
    </w:p>
    <w:p w:rsidR="0015327A" w:rsidRPr="005751E5" w:rsidRDefault="0015327A" w:rsidP="002C02C6">
      <w:pPr>
        <w:jc w:val="both"/>
      </w:pPr>
    </w:p>
    <w:p w:rsidR="00EB07F6" w:rsidRPr="00AB00CC" w:rsidRDefault="00EB07F6" w:rsidP="00DE4E4F">
      <w:bookmarkStart w:id="2" w:name="_Toc112993921"/>
      <w:r w:rsidRPr="00DD0590">
        <w:rPr>
          <w:b/>
          <w:sz w:val="28"/>
          <w:szCs w:val="28"/>
        </w:rPr>
        <w:t>RAAMATUPIDAMISE SISE</w:t>
      </w:r>
      <w:r w:rsidR="00335880" w:rsidRPr="00DD0590">
        <w:rPr>
          <w:b/>
          <w:sz w:val="28"/>
          <w:szCs w:val="28"/>
        </w:rPr>
        <w:t>-</w:t>
      </w:r>
      <w:r w:rsidRPr="00DD0590">
        <w:rPr>
          <w:b/>
          <w:sz w:val="28"/>
          <w:szCs w:val="28"/>
        </w:rPr>
        <w:t>EESKIRI</w:t>
      </w:r>
      <w:bookmarkEnd w:id="1"/>
      <w:bookmarkEnd w:id="2"/>
    </w:p>
    <w:p w:rsidR="00DD0590" w:rsidRDefault="00DD0590" w:rsidP="002C02C6">
      <w:pPr>
        <w:jc w:val="both"/>
      </w:pPr>
    </w:p>
    <w:p w:rsidR="00AE7EE1" w:rsidRDefault="00541D6E" w:rsidP="00AE7EE1">
      <w:pPr>
        <w:jc w:val="both"/>
      </w:pPr>
      <w:r w:rsidRPr="00B41123">
        <w:rPr>
          <w:b/>
        </w:rPr>
        <w:t xml:space="preserve">Korteriühistu </w:t>
      </w:r>
      <w:r w:rsidR="00D33E3F" w:rsidRPr="00B41123">
        <w:rPr>
          <w:b/>
        </w:rPr>
        <w:t>Tartu 55/59</w:t>
      </w:r>
      <w:r w:rsidRPr="00EB4C6E">
        <w:t xml:space="preserve"> </w:t>
      </w:r>
      <w:r w:rsidR="001E4B5F">
        <w:t xml:space="preserve">(edaspidi Korteriühistu) </w:t>
      </w:r>
      <w:r w:rsidR="006E19C3" w:rsidRPr="00EB4C6E">
        <w:t>korraldab raamatupidamist lähtudes Eesti Vabariigi kehtivast Raamatupidamise seadusest.</w:t>
      </w:r>
      <w:r w:rsidR="00DD0590" w:rsidRPr="00EB4C6E">
        <w:t xml:space="preserve"> </w:t>
      </w:r>
      <w:r w:rsidRPr="00EB4C6E">
        <w:t xml:space="preserve">Korteriühistul </w:t>
      </w:r>
      <w:r w:rsidR="00EB07F6" w:rsidRPr="00EB4C6E">
        <w:t>on õigus ja kohustus pidada iseseisvalt</w:t>
      </w:r>
      <w:r w:rsidR="0053043D">
        <w:t xml:space="preserve"> oma raamatupidamise arvestust </w:t>
      </w:r>
      <w:r w:rsidR="00EB07F6" w:rsidRPr="00EB4C6E">
        <w:t>lähtudes käesolevast eeskirjast.</w:t>
      </w:r>
    </w:p>
    <w:p w:rsidR="00EB07F6" w:rsidRPr="00EB4C6E" w:rsidRDefault="00EB07F6" w:rsidP="00AE7EE1">
      <w:pPr>
        <w:jc w:val="both"/>
      </w:pPr>
      <w:r w:rsidRPr="00EB4C6E">
        <w:t xml:space="preserve"> </w:t>
      </w:r>
    </w:p>
    <w:p w:rsidR="00396F55" w:rsidRPr="00EB4C6E" w:rsidRDefault="00EB07F6" w:rsidP="00AE7EE1">
      <w:pPr>
        <w:jc w:val="both"/>
      </w:pPr>
      <w:r w:rsidRPr="00EB4C6E">
        <w:t xml:space="preserve">Majandusaasta algab 01. jaanuaril ja lõpeb 31. detsembril. </w:t>
      </w:r>
      <w:bookmarkStart w:id="3" w:name="_Toc112993922"/>
      <w:bookmarkStart w:id="4" w:name="_Toc112993964"/>
      <w:bookmarkStart w:id="5" w:name="_Toc112994109"/>
      <w:bookmarkStart w:id="6" w:name="_Toc112994233"/>
      <w:bookmarkStart w:id="7" w:name="_Toc112994883"/>
    </w:p>
    <w:p w:rsidR="006C0B51" w:rsidRDefault="006C0B51" w:rsidP="006C0B51">
      <w:pPr>
        <w:rPr>
          <w:b/>
          <w:bCs/>
        </w:rPr>
      </w:pPr>
    </w:p>
    <w:p w:rsidR="006C0B51" w:rsidRPr="00A70161" w:rsidRDefault="006C0B51" w:rsidP="00A70161">
      <w:pPr>
        <w:pStyle w:val="Loendilik"/>
        <w:numPr>
          <w:ilvl w:val="0"/>
          <w:numId w:val="22"/>
        </w:numPr>
        <w:rPr>
          <w:b/>
        </w:rPr>
      </w:pPr>
      <w:r w:rsidRPr="00A70161">
        <w:rPr>
          <w:b/>
        </w:rPr>
        <w:t>ÜLDOSA</w:t>
      </w:r>
    </w:p>
    <w:bookmarkEnd w:id="3"/>
    <w:bookmarkEnd w:id="4"/>
    <w:bookmarkEnd w:id="5"/>
    <w:bookmarkEnd w:id="6"/>
    <w:bookmarkEnd w:id="7"/>
    <w:p w:rsidR="006C0B51" w:rsidRDefault="00A70161" w:rsidP="00A70161">
      <w:pPr>
        <w:pStyle w:val="Loendilik"/>
        <w:numPr>
          <w:ilvl w:val="1"/>
          <w:numId w:val="22"/>
        </w:numPr>
        <w:jc w:val="both"/>
      </w:pPr>
      <w:r w:rsidRPr="00A70161">
        <w:t>Korteriühistu on korteriomandiseaduses sätestatud korteriomanike loodud mittetulundusühistu, mille eesmärgiks on korteriomandite eseme osaks olevate ehitiste ja maatüki mõtteliste osade ühine majandamine ja korteriühistu liikmete ühiste huvide esindamine.</w:t>
      </w:r>
      <w:r w:rsidR="006C0B51">
        <w:t xml:space="preserve"> Korteriühistu huve esindavad </w:t>
      </w:r>
      <w:r>
        <w:t>vastavalt põhiki</w:t>
      </w:r>
      <w:r w:rsidR="001E4B5F">
        <w:t>r</w:t>
      </w:r>
      <w:r>
        <w:t xml:space="preserve">jale </w:t>
      </w:r>
      <w:r w:rsidR="003A45B5">
        <w:t xml:space="preserve">Korteriühistu Juhatuse </w:t>
      </w:r>
      <w:r w:rsidR="006C0B51" w:rsidRPr="00790402">
        <w:t xml:space="preserve">Esimees või </w:t>
      </w:r>
      <w:r>
        <w:t xml:space="preserve">kaks </w:t>
      </w:r>
      <w:r w:rsidR="006C0B51" w:rsidRPr="00790402">
        <w:t>Juhatuse lii</w:t>
      </w:r>
      <w:r>
        <w:t>get ühiselt</w:t>
      </w:r>
      <w:r w:rsidR="006C0B51" w:rsidRPr="00790402">
        <w:t>.</w:t>
      </w:r>
    </w:p>
    <w:p w:rsidR="00AE7EE1" w:rsidRDefault="006C0B51" w:rsidP="006C0B51">
      <w:r>
        <w:t xml:space="preserve">       </w:t>
      </w:r>
    </w:p>
    <w:p w:rsidR="006C0B51" w:rsidRDefault="006C0B51" w:rsidP="00A70161">
      <w:pPr>
        <w:pStyle w:val="Loendilik"/>
        <w:numPr>
          <w:ilvl w:val="1"/>
          <w:numId w:val="22"/>
        </w:numPr>
        <w:jc w:val="both"/>
      </w:pPr>
      <w:r>
        <w:t>Raamatupidamisarvestust korraldatakse kooskõlas Eesti Vabariigi “Hea raamatupidamistava” põhinõudega. EV “ Hea raamatupidamistava” põhinõuded on kehtestatud 01.01.2003.a. jõustunud EV Raamatupidamise seaduses, mida täiendavad EV Valitsuse ja Rahandusministri määrused, samuti EV Raamatupidamise Toimkonna poolt välja antud juhendid ja soovitused.</w:t>
      </w:r>
    </w:p>
    <w:p w:rsidR="00AE7EE1" w:rsidRDefault="006C0B51" w:rsidP="006C0B51">
      <w:r>
        <w:t xml:space="preserve">       </w:t>
      </w:r>
    </w:p>
    <w:p w:rsidR="006C0B51" w:rsidRDefault="006C0B51" w:rsidP="00A70161">
      <w:pPr>
        <w:pStyle w:val="Loendilik"/>
        <w:numPr>
          <w:ilvl w:val="1"/>
          <w:numId w:val="22"/>
        </w:numPr>
        <w:jc w:val="both"/>
      </w:pPr>
      <w:r>
        <w:t>Raamatupidamisarvestuse korraldamisel arvestatakse ka Eesti Vabariigis kehtivaid EV Rahandusministri poolt välja antud määrusi nende seaduste täiendamiseks, samuti muid raamatupidamist puudutavaid seadusi ja ametkondlikke akte.</w:t>
      </w:r>
    </w:p>
    <w:p w:rsidR="00AE7EE1" w:rsidRDefault="006C0B51" w:rsidP="006C0B51">
      <w:r>
        <w:t xml:space="preserve">       </w:t>
      </w:r>
    </w:p>
    <w:p w:rsidR="006C0B51" w:rsidRDefault="006C0B51" w:rsidP="00A70161">
      <w:pPr>
        <w:pStyle w:val="Loendilik"/>
        <w:numPr>
          <w:ilvl w:val="1"/>
          <w:numId w:val="22"/>
        </w:numPr>
        <w:jc w:val="both"/>
      </w:pPr>
      <w:r>
        <w:t>Majandustehingud dokumenteeritakse ja kirjendatakse nende alusel koostatud koonddokumentidele.</w:t>
      </w:r>
    </w:p>
    <w:p w:rsidR="00AE7EE1" w:rsidRDefault="006C0B51" w:rsidP="006C0B51">
      <w:r>
        <w:t xml:space="preserve">      </w:t>
      </w:r>
    </w:p>
    <w:p w:rsidR="001E4B5F" w:rsidRDefault="006C0B51" w:rsidP="00A70161">
      <w:pPr>
        <w:pStyle w:val="Loendilik"/>
        <w:numPr>
          <w:ilvl w:val="1"/>
          <w:numId w:val="22"/>
        </w:numPr>
        <w:jc w:val="both"/>
      </w:pPr>
      <w:r>
        <w:t>Algdokument peab sisaldama järgmisi rekvisiite: dokumendi nimetus, number ja koostamise kuupäev; tehingu sisu; tehingu näitajad (kogus, hind, summa): tehingu poolte nimetused (vajadusel ka aadressid ja pangarekvisiidid); tehingu läbiviimise eest vastutavate isikute allkirjad.</w:t>
      </w:r>
    </w:p>
    <w:p w:rsidR="001E4B5F" w:rsidRDefault="001E4B5F" w:rsidP="001E4B5F">
      <w:pPr>
        <w:pStyle w:val="Loendilik"/>
      </w:pPr>
    </w:p>
    <w:p w:rsidR="006C0B51" w:rsidRPr="007841B8" w:rsidRDefault="001E4B5F" w:rsidP="00A70161">
      <w:pPr>
        <w:pStyle w:val="Loendilik"/>
        <w:numPr>
          <w:ilvl w:val="1"/>
          <w:numId w:val="22"/>
        </w:numPr>
        <w:jc w:val="both"/>
      </w:pPr>
      <w:r w:rsidRPr="007841B8">
        <w:t xml:space="preserve">Korteriühistu raamatupidamist teostab professionaalne raamatupidamisteenuseid põhitegevusena pakkuv firma (edaspidi Raamatupidaja), mis valitakse Korteriühistu Juhatuse poolt majanduslikult soodsaimail tingimustel. </w:t>
      </w:r>
      <w:r w:rsidR="006C0B51" w:rsidRPr="007841B8">
        <w:t xml:space="preserve"> </w:t>
      </w:r>
    </w:p>
    <w:p w:rsidR="00AE7EE1" w:rsidRDefault="006C0B51" w:rsidP="006C0B51">
      <w:r>
        <w:t xml:space="preserve">     </w:t>
      </w:r>
    </w:p>
    <w:p w:rsidR="006C0B51" w:rsidRDefault="006C0B51" w:rsidP="00A70161">
      <w:pPr>
        <w:pStyle w:val="Loendilik"/>
        <w:numPr>
          <w:ilvl w:val="1"/>
          <w:numId w:val="22"/>
        </w:numPr>
        <w:jc w:val="both"/>
      </w:pPr>
      <w:r>
        <w:t xml:space="preserve">Iga kuu 20 kuupäevaks </w:t>
      </w:r>
      <w:r w:rsidR="00A70161">
        <w:t xml:space="preserve">esitatakse </w:t>
      </w:r>
      <w:r>
        <w:t>juhatusele käibeandmik</w:t>
      </w:r>
      <w:r w:rsidRPr="00A70161">
        <w:rPr>
          <w:lang w:val="cs-CZ"/>
        </w:rPr>
        <w:t xml:space="preserve"> arvetel</w:t>
      </w:r>
      <w:r>
        <w:t xml:space="preserve"> esitatud </w:t>
      </w:r>
      <w:r w:rsidRPr="00A70161">
        <w:rPr>
          <w:lang w:val="cs-CZ"/>
        </w:rPr>
        <w:t>infoga</w:t>
      </w:r>
      <w:r>
        <w:t xml:space="preserve"> korterite lõikes, ostjate võlad, veenäitude tabel, saldo aruanne.</w:t>
      </w:r>
    </w:p>
    <w:p w:rsidR="006C0B51" w:rsidRPr="00396F55" w:rsidRDefault="006C0B51" w:rsidP="00396F55">
      <w:pPr>
        <w:spacing w:line="360" w:lineRule="auto"/>
        <w:jc w:val="both"/>
        <w:rPr>
          <w:b/>
        </w:rPr>
      </w:pPr>
    </w:p>
    <w:p w:rsidR="00395629" w:rsidRDefault="00AB00CC" w:rsidP="00A70161">
      <w:pPr>
        <w:pStyle w:val="Loendilik"/>
        <w:numPr>
          <w:ilvl w:val="0"/>
          <w:numId w:val="22"/>
        </w:numPr>
        <w:rPr>
          <w:b/>
        </w:rPr>
      </w:pPr>
      <w:bookmarkStart w:id="8" w:name="_Toc112994887"/>
      <w:r w:rsidRPr="00A70161">
        <w:rPr>
          <w:b/>
        </w:rPr>
        <w:t xml:space="preserve">DOKUMENTIDE </w:t>
      </w:r>
      <w:r w:rsidR="00DD0590" w:rsidRPr="00A70161">
        <w:rPr>
          <w:b/>
        </w:rPr>
        <w:t>SÄILITAMINE</w:t>
      </w:r>
      <w:bookmarkEnd w:id="8"/>
    </w:p>
    <w:p w:rsidR="00DE4A98" w:rsidRPr="00A70161" w:rsidRDefault="00DE4A98" w:rsidP="00DE4A98">
      <w:pPr>
        <w:pStyle w:val="Loendilik"/>
        <w:ind w:left="360"/>
        <w:rPr>
          <w:b/>
        </w:rPr>
      </w:pPr>
    </w:p>
    <w:p w:rsidR="00932A91" w:rsidRDefault="00932A91" w:rsidP="00A70161">
      <w:pPr>
        <w:pStyle w:val="Loendilik"/>
        <w:numPr>
          <w:ilvl w:val="1"/>
          <w:numId w:val="22"/>
        </w:numPr>
        <w:jc w:val="both"/>
      </w:pPr>
      <w:r w:rsidRPr="00EB4C6E">
        <w:t xml:space="preserve">Raamatupidamise algdokumente peab raamatupidamiskohustuslane säilitama seitse aastat, alates selle majandusaasta lõpust, mil algdokument raamatupidamises kajastati. </w:t>
      </w:r>
    </w:p>
    <w:p w:rsidR="00AE7EE1" w:rsidRPr="00EB4C6E" w:rsidRDefault="00AE7EE1" w:rsidP="00AE7EE1">
      <w:pPr>
        <w:jc w:val="both"/>
      </w:pPr>
    </w:p>
    <w:p w:rsidR="00932A91" w:rsidRDefault="00932A91" w:rsidP="001E4B5F">
      <w:pPr>
        <w:pStyle w:val="Loendilik"/>
        <w:numPr>
          <w:ilvl w:val="1"/>
          <w:numId w:val="22"/>
        </w:numPr>
        <w:jc w:val="both"/>
      </w:pPr>
      <w:r w:rsidRPr="00EB4C6E">
        <w:t>Raamatupidamisregistreid, lepinguid, raama</w:t>
      </w:r>
      <w:r w:rsidR="009842F4" w:rsidRPr="00EB4C6E">
        <w:t xml:space="preserve">tupidamise aruandeid ja muid </w:t>
      </w:r>
      <w:r w:rsidRPr="00EB4C6E">
        <w:t xml:space="preserve">dokumente, mis on vajalikud majandustehingute arusaadavaks kirjeldamiseks revideerimise käigus, peab raamatupidamiskohustuslane säilitama seitse aastat, alates vastava majandusaasta lõpust. </w:t>
      </w:r>
    </w:p>
    <w:p w:rsidR="00AE7EE1" w:rsidRPr="00EB4C6E" w:rsidRDefault="00AE7EE1" w:rsidP="00AE7EE1">
      <w:pPr>
        <w:jc w:val="both"/>
      </w:pPr>
    </w:p>
    <w:p w:rsidR="00932A91" w:rsidRDefault="00932A91" w:rsidP="001E4B5F">
      <w:pPr>
        <w:pStyle w:val="Loendilik"/>
        <w:numPr>
          <w:ilvl w:val="1"/>
          <w:numId w:val="22"/>
        </w:numPr>
        <w:jc w:val="both"/>
      </w:pPr>
      <w:r w:rsidRPr="00EB4C6E">
        <w:t xml:space="preserve">Pikaajaliste kohustuste või õigustega seotud äridokumente tuleb säilitada seitse aastat pärast kehtimistähtaja möödumist. </w:t>
      </w:r>
    </w:p>
    <w:p w:rsidR="00AE7EE1" w:rsidRPr="00EB4C6E" w:rsidRDefault="00AE7EE1" w:rsidP="00AE7EE1">
      <w:pPr>
        <w:jc w:val="both"/>
      </w:pPr>
    </w:p>
    <w:p w:rsidR="00932A91" w:rsidRDefault="00932A91" w:rsidP="001E4B5F">
      <w:pPr>
        <w:pStyle w:val="Loendilik"/>
        <w:numPr>
          <w:ilvl w:val="1"/>
          <w:numId w:val="22"/>
        </w:numPr>
        <w:jc w:val="both"/>
      </w:pPr>
      <w:r w:rsidRPr="00EB4C6E">
        <w:t>Raamatupidamise sise-eeskirja tuleb säilitada seitse aastat pärast</w:t>
      </w:r>
      <w:r w:rsidR="001E4B5F">
        <w:t xml:space="preserve"> selle muutmist või asendamist.</w:t>
      </w:r>
    </w:p>
    <w:p w:rsidR="001E4B5F" w:rsidRPr="00EB4C6E" w:rsidRDefault="001E4B5F" w:rsidP="001E4B5F">
      <w:pPr>
        <w:jc w:val="both"/>
      </w:pPr>
    </w:p>
    <w:p w:rsidR="00932A91" w:rsidRPr="00EB4C6E" w:rsidRDefault="00932A91" w:rsidP="001E4B5F">
      <w:pPr>
        <w:pStyle w:val="Loendilik"/>
        <w:numPr>
          <w:ilvl w:val="1"/>
          <w:numId w:val="22"/>
        </w:numPr>
        <w:jc w:val="both"/>
      </w:pPr>
      <w:r w:rsidRPr="00EB4C6E">
        <w:t xml:space="preserve">Aruandeperioodi raamatupidamise dokumentide hoidmise eest vastutab </w:t>
      </w:r>
      <w:r w:rsidR="001E4B5F">
        <w:t>R</w:t>
      </w:r>
      <w:r w:rsidRPr="00790402">
        <w:t>aamatupidaja.</w:t>
      </w:r>
    </w:p>
    <w:p w:rsidR="00AE7EE1" w:rsidRDefault="00AE7EE1" w:rsidP="00AE7EE1">
      <w:pPr>
        <w:jc w:val="both"/>
      </w:pPr>
    </w:p>
    <w:p w:rsidR="00932A91" w:rsidRPr="00EB4C6E" w:rsidRDefault="00932A91" w:rsidP="001E4B5F">
      <w:pPr>
        <w:pStyle w:val="Loendilik"/>
        <w:numPr>
          <w:ilvl w:val="1"/>
          <w:numId w:val="22"/>
        </w:numPr>
        <w:jc w:val="both"/>
      </w:pPr>
      <w:r w:rsidRPr="00EB4C6E">
        <w:t>Eelmiste perioodide raamatupidamisdokumentide säi</w:t>
      </w:r>
      <w:r w:rsidR="009842F4" w:rsidRPr="00EB4C6E">
        <w:t>litamise eest vastutab juhatus</w:t>
      </w:r>
      <w:r w:rsidRPr="00EB4C6E">
        <w:t>.</w:t>
      </w:r>
    </w:p>
    <w:p w:rsidR="00AE7EE1" w:rsidRDefault="00AE7EE1" w:rsidP="00AE7EE1">
      <w:pPr>
        <w:jc w:val="both"/>
      </w:pPr>
    </w:p>
    <w:p w:rsidR="00932A91" w:rsidRPr="00EB4C6E" w:rsidRDefault="00932A91" w:rsidP="001E4B5F">
      <w:pPr>
        <w:pStyle w:val="Loendilik"/>
        <w:numPr>
          <w:ilvl w:val="1"/>
          <w:numId w:val="22"/>
        </w:numPr>
        <w:jc w:val="both"/>
      </w:pPr>
      <w:r w:rsidRPr="00EB4C6E">
        <w:t xml:space="preserve">Dokumendid hoitakse </w:t>
      </w:r>
      <w:r w:rsidRPr="00790402">
        <w:t>kogu säilivuse aja jooksul</w:t>
      </w:r>
      <w:r w:rsidRPr="00EB4C6E">
        <w:t xml:space="preserve"> </w:t>
      </w:r>
      <w:r w:rsidR="009842F4" w:rsidRPr="00EB4C6E">
        <w:t xml:space="preserve">korteriühistu </w:t>
      </w:r>
      <w:r w:rsidRPr="00EB4C6E">
        <w:t xml:space="preserve">arhiiviruumides. </w:t>
      </w:r>
    </w:p>
    <w:p w:rsidR="00EB4C6E" w:rsidRDefault="00EB4C6E" w:rsidP="002C02C6">
      <w:pPr>
        <w:pStyle w:val="Pealkiri1"/>
        <w:spacing w:line="360" w:lineRule="auto"/>
        <w:jc w:val="both"/>
      </w:pPr>
      <w:bookmarkStart w:id="9" w:name="_Toc112993927"/>
      <w:bookmarkStart w:id="10" w:name="_Toc112993969"/>
      <w:bookmarkStart w:id="11" w:name="_Toc112994114"/>
      <w:bookmarkStart w:id="12" w:name="_Toc112994238"/>
      <w:bookmarkStart w:id="13" w:name="_Toc112994888"/>
    </w:p>
    <w:bookmarkEnd w:id="9"/>
    <w:bookmarkEnd w:id="10"/>
    <w:bookmarkEnd w:id="11"/>
    <w:bookmarkEnd w:id="12"/>
    <w:p w:rsidR="008D39FE" w:rsidRPr="007827DC" w:rsidRDefault="00DD0590" w:rsidP="001E4B5F">
      <w:pPr>
        <w:pStyle w:val="Pealkiri1"/>
        <w:numPr>
          <w:ilvl w:val="0"/>
          <w:numId w:val="22"/>
        </w:numPr>
        <w:spacing w:line="360" w:lineRule="auto"/>
        <w:jc w:val="both"/>
      </w:pPr>
      <w:r w:rsidRPr="007827DC">
        <w:t>RAAMATUPIDAMISREGISTRITE PIDAMINE</w:t>
      </w:r>
      <w:bookmarkEnd w:id="13"/>
    </w:p>
    <w:p w:rsidR="00DE4A98" w:rsidRDefault="00EB07F6" w:rsidP="001E4B5F">
      <w:pPr>
        <w:pStyle w:val="Loendilik"/>
        <w:numPr>
          <w:ilvl w:val="1"/>
          <w:numId w:val="22"/>
        </w:numPr>
        <w:jc w:val="both"/>
      </w:pPr>
      <w:r w:rsidRPr="00EB4C6E">
        <w:t>Majandustehingud kirjendatakse kronoloogilistes ja süstemaatilistes raamatupidamisregistrites nende toimumise momendil või vahetult pärast seda. Raamatupidamisregister vormistatakse kronoloogilises järjekorras (päevaraamat) ja kontode kaupa (pearaamat) ning säi</w:t>
      </w:r>
      <w:r w:rsidR="0053043D">
        <w:t>litatakse varukoopiatena</w:t>
      </w:r>
      <w:r w:rsidRPr="00EB4C6E">
        <w:t>.</w:t>
      </w:r>
    </w:p>
    <w:p w:rsidR="00DE4A98" w:rsidRDefault="00DE4A98" w:rsidP="00DE4A98">
      <w:pPr>
        <w:pStyle w:val="Loendilik"/>
        <w:ind w:left="792"/>
        <w:jc w:val="both"/>
      </w:pPr>
    </w:p>
    <w:p w:rsidR="00EB07F6" w:rsidRPr="007841B8" w:rsidRDefault="008F4B6B" w:rsidP="00DE4A98">
      <w:pPr>
        <w:pStyle w:val="Loendilik"/>
        <w:numPr>
          <w:ilvl w:val="1"/>
          <w:numId w:val="22"/>
        </w:numPr>
        <w:jc w:val="both"/>
      </w:pPr>
      <w:r>
        <w:t>Majandustehingute kajastamiseks</w:t>
      </w:r>
      <w:r w:rsidR="00DE4A98" w:rsidRPr="007841B8">
        <w:t xml:space="preserve"> kasutatakse kontoplaani, mis on toodud Lisas 2 (edaspidi Kontoplaan).</w:t>
      </w:r>
      <w:r w:rsidR="00EB07F6" w:rsidRPr="007841B8">
        <w:t xml:space="preserve"> </w:t>
      </w:r>
    </w:p>
    <w:p w:rsidR="00EB4C6E" w:rsidRDefault="00EB4C6E" w:rsidP="00752DBF">
      <w:pPr>
        <w:rPr>
          <w:b/>
        </w:rPr>
      </w:pPr>
    </w:p>
    <w:p w:rsidR="008D39FE" w:rsidRPr="00EB4C6E" w:rsidRDefault="008D39FE" w:rsidP="00EB4C6E">
      <w:pPr>
        <w:jc w:val="both"/>
      </w:pPr>
    </w:p>
    <w:p w:rsidR="004B2B42" w:rsidRPr="001E4B5F" w:rsidRDefault="004B2B42" w:rsidP="001E4B5F">
      <w:pPr>
        <w:pStyle w:val="Loendilik"/>
        <w:numPr>
          <w:ilvl w:val="0"/>
          <w:numId w:val="22"/>
        </w:numPr>
        <w:rPr>
          <w:b/>
          <w:bCs/>
        </w:rPr>
      </w:pPr>
      <w:bookmarkStart w:id="14" w:name="_Toc112993928"/>
      <w:bookmarkStart w:id="15" w:name="_Toc112993970"/>
      <w:bookmarkStart w:id="16" w:name="_Toc112994115"/>
      <w:bookmarkStart w:id="17" w:name="_Toc112994239"/>
      <w:bookmarkStart w:id="18" w:name="_Toc112994889"/>
      <w:r w:rsidRPr="001E4B5F">
        <w:rPr>
          <w:b/>
          <w:bCs/>
        </w:rPr>
        <w:t>RAHALISTE VAHENDITE ARVESTUS</w:t>
      </w:r>
    </w:p>
    <w:p w:rsidR="004B2B42" w:rsidRDefault="004B2B42" w:rsidP="004B2B42">
      <w:pPr>
        <w:pStyle w:val="Pealkiri1"/>
        <w:rPr>
          <w:lang w:val="cs-CZ"/>
        </w:rPr>
      </w:pPr>
    </w:p>
    <w:p w:rsidR="004B2B42" w:rsidRPr="0088152A" w:rsidRDefault="004B2B42" w:rsidP="0088152A">
      <w:pPr>
        <w:pStyle w:val="Pealkiri1"/>
        <w:numPr>
          <w:ilvl w:val="1"/>
          <w:numId w:val="22"/>
        </w:numPr>
        <w:rPr>
          <w:b w:val="0"/>
        </w:rPr>
      </w:pPr>
      <w:r w:rsidRPr="0088152A">
        <w:rPr>
          <w:b w:val="0"/>
        </w:rPr>
        <w:t>Sularaha arvestus</w:t>
      </w:r>
    </w:p>
    <w:p w:rsidR="004B2B42" w:rsidRDefault="004B2B42" w:rsidP="0088152A">
      <w:pPr>
        <w:pStyle w:val="Loendilik"/>
        <w:numPr>
          <w:ilvl w:val="2"/>
          <w:numId w:val="22"/>
        </w:numPr>
      </w:pPr>
      <w:r>
        <w:t>Korteriühistu sularaha tehinguid ei teosta, kassat ei ole.</w:t>
      </w:r>
    </w:p>
    <w:p w:rsidR="004B2B42" w:rsidRDefault="004B2B42" w:rsidP="004B2B42"/>
    <w:p w:rsidR="004B2B42" w:rsidRPr="0088152A" w:rsidRDefault="004B2B42" w:rsidP="0088152A">
      <w:pPr>
        <w:pStyle w:val="Loendilik"/>
        <w:numPr>
          <w:ilvl w:val="1"/>
          <w:numId w:val="22"/>
        </w:numPr>
      </w:pPr>
      <w:r w:rsidRPr="0088152A">
        <w:t>Sularahata arvelduste arvestus</w:t>
      </w:r>
    </w:p>
    <w:p w:rsidR="0088152A" w:rsidRDefault="004B2B42" w:rsidP="0088152A">
      <w:pPr>
        <w:pStyle w:val="Loendilik"/>
        <w:numPr>
          <w:ilvl w:val="2"/>
          <w:numId w:val="22"/>
        </w:numPr>
        <w:jc w:val="both"/>
      </w:pPr>
      <w:r w:rsidRPr="004B2B42">
        <w:t>Korteriühistu rahalisi vahendeid hoitakse pankades arvelduskontodel, analüütilist arvestust peetakse üksikute kontode lõikes.</w:t>
      </w:r>
    </w:p>
    <w:p w:rsidR="0088152A" w:rsidRDefault="004B2B42" w:rsidP="0088152A">
      <w:pPr>
        <w:pStyle w:val="Loendilik"/>
        <w:ind w:left="1224"/>
        <w:jc w:val="both"/>
      </w:pPr>
      <w:r w:rsidRPr="004B2B42">
        <w:t xml:space="preserve"> </w:t>
      </w:r>
    </w:p>
    <w:p w:rsidR="0088152A" w:rsidRDefault="004B2B42" w:rsidP="0088152A">
      <w:pPr>
        <w:pStyle w:val="Loendilik"/>
        <w:numPr>
          <w:ilvl w:val="2"/>
          <w:numId w:val="22"/>
        </w:numPr>
        <w:jc w:val="both"/>
      </w:pPr>
      <w:r w:rsidRPr="004B2B42">
        <w:t xml:space="preserve">Pangaoperatsioone  </w:t>
      </w:r>
      <w:r w:rsidRPr="0088152A">
        <w:t>te</w:t>
      </w:r>
      <w:r w:rsidR="003A45B5">
        <w:t xml:space="preserve">ostab </w:t>
      </w:r>
      <w:r w:rsidR="00693CF9" w:rsidRPr="008F4B6B">
        <w:t xml:space="preserve">Korteriühistu </w:t>
      </w:r>
      <w:r w:rsidR="00DE4A98" w:rsidRPr="008F4B6B">
        <w:t xml:space="preserve">Juhatuse </w:t>
      </w:r>
      <w:r w:rsidR="00693CF9" w:rsidRPr="008F4B6B">
        <w:t>E</w:t>
      </w:r>
      <w:r w:rsidR="003A45B5" w:rsidRPr="008F4B6B">
        <w:t xml:space="preserve">simees </w:t>
      </w:r>
      <w:r w:rsidR="00DE4A98" w:rsidRPr="008F4B6B">
        <w:t xml:space="preserve">või </w:t>
      </w:r>
      <w:r w:rsidR="003A45B5" w:rsidRPr="008F4B6B">
        <w:t>Korteri</w:t>
      </w:r>
      <w:r w:rsidR="00DE4A98" w:rsidRPr="008F4B6B">
        <w:t xml:space="preserve">ühistu </w:t>
      </w:r>
      <w:r w:rsidR="003A45B5" w:rsidRPr="008F4B6B">
        <w:t xml:space="preserve">Juhatuse </w:t>
      </w:r>
      <w:r w:rsidR="00DE4A98" w:rsidRPr="008F4B6B">
        <w:t>poolt volitatud isikud</w:t>
      </w:r>
      <w:r w:rsidRPr="0088152A">
        <w:t>.</w:t>
      </w:r>
    </w:p>
    <w:p w:rsidR="004B2B42" w:rsidRPr="0088152A" w:rsidRDefault="00C04E9F" w:rsidP="008F4B6B">
      <w:pPr>
        <w:jc w:val="both"/>
      </w:pPr>
      <w:r w:rsidRPr="0088152A">
        <w:t xml:space="preserve"> </w:t>
      </w:r>
    </w:p>
    <w:p w:rsidR="0088152A" w:rsidRDefault="004B2B42" w:rsidP="0088152A">
      <w:pPr>
        <w:pStyle w:val="Loendilik"/>
      </w:pPr>
      <w:r>
        <w:t xml:space="preserve">  </w:t>
      </w:r>
    </w:p>
    <w:p w:rsidR="004B2B42" w:rsidRPr="0088152A" w:rsidRDefault="004B2B42" w:rsidP="0088152A">
      <w:pPr>
        <w:pStyle w:val="Loendilik"/>
        <w:numPr>
          <w:ilvl w:val="0"/>
          <w:numId w:val="22"/>
        </w:numPr>
        <w:rPr>
          <w:b/>
        </w:rPr>
      </w:pPr>
      <w:r w:rsidRPr="0088152A">
        <w:rPr>
          <w:b/>
          <w:bCs/>
        </w:rPr>
        <w:t>ARVELDUSTE ARVESTUS</w:t>
      </w:r>
    </w:p>
    <w:p w:rsidR="004B2B42" w:rsidRDefault="004B2B42" w:rsidP="004B2B42"/>
    <w:p w:rsidR="004B2B42" w:rsidRPr="0088152A" w:rsidRDefault="004B2B42" w:rsidP="0088152A">
      <w:pPr>
        <w:pStyle w:val="Loendilik"/>
        <w:numPr>
          <w:ilvl w:val="1"/>
          <w:numId w:val="22"/>
        </w:numPr>
      </w:pPr>
      <w:r w:rsidRPr="0088152A">
        <w:t>Arveldused ostjatega</w:t>
      </w:r>
      <w:r w:rsidR="00C97308" w:rsidRPr="0088152A">
        <w:t xml:space="preserve"> </w:t>
      </w:r>
    </w:p>
    <w:p w:rsidR="004B2B42" w:rsidRDefault="004B2B42" w:rsidP="0088152A">
      <w:pPr>
        <w:pStyle w:val="Loendilik"/>
        <w:numPr>
          <w:ilvl w:val="2"/>
          <w:numId w:val="22"/>
        </w:numPr>
        <w:jc w:val="both"/>
      </w:pPr>
      <w:r>
        <w:t>Arvelduste arvestust ostjatega peetakse ostjate viisi. Selleks avatakse iga ostja kohta arvutis eraldi analüütiline konto.</w:t>
      </w:r>
    </w:p>
    <w:p w:rsidR="0088152A" w:rsidRDefault="0088152A" w:rsidP="004B2B42"/>
    <w:p w:rsidR="004B2B42" w:rsidRDefault="004B2B42" w:rsidP="0088152A">
      <w:pPr>
        <w:pStyle w:val="Loendilik"/>
        <w:numPr>
          <w:ilvl w:val="2"/>
          <w:numId w:val="22"/>
        </w:numPr>
        <w:jc w:val="both"/>
      </w:pPr>
      <w:r>
        <w:t>Ostjatelt laekumata arveid hinnatakse lähtudes tõenäoliselt laekuvatest  summadest. Ebatõenäoliselt laekuvad  arved kantakse korteriühistu üldhalduskuludesse juhatuse otsusega.</w:t>
      </w:r>
    </w:p>
    <w:p w:rsidR="004B2B42" w:rsidRDefault="004B2B42" w:rsidP="004B2B42"/>
    <w:p w:rsidR="004B2B42" w:rsidRPr="0088152A" w:rsidRDefault="004B2B42" w:rsidP="0088152A">
      <w:pPr>
        <w:pStyle w:val="Loendilik"/>
        <w:numPr>
          <w:ilvl w:val="1"/>
          <w:numId w:val="22"/>
        </w:numPr>
      </w:pPr>
      <w:r w:rsidRPr="0088152A">
        <w:t xml:space="preserve">Arveldused hankijatega       </w:t>
      </w:r>
    </w:p>
    <w:p w:rsidR="004B2B42" w:rsidRDefault="004B2B42" w:rsidP="0088152A">
      <w:pPr>
        <w:pStyle w:val="Loendilik"/>
        <w:numPr>
          <w:ilvl w:val="2"/>
          <w:numId w:val="22"/>
        </w:numPr>
      </w:pPr>
      <w:r>
        <w:t xml:space="preserve">Arvelduste arvestust hankijatega peetakse hankijate viisi. Igale hankijale avatakse arvutis eraldi analüütiline konto.  </w:t>
      </w:r>
    </w:p>
    <w:p w:rsidR="0088152A" w:rsidRDefault="0088152A" w:rsidP="004B2B42"/>
    <w:p w:rsidR="0088152A" w:rsidRDefault="004B2B42" w:rsidP="0088152A">
      <w:pPr>
        <w:pStyle w:val="Loendilik"/>
        <w:numPr>
          <w:ilvl w:val="2"/>
          <w:numId w:val="22"/>
        </w:numPr>
        <w:jc w:val="both"/>
        <w:rPr>
          <w:lang w:val="cs-CZ"/>
        </w:rPr>
      </w:pPr>
      <w:r>
        <w:t>Hankijate arvete tasumine vormistatakse sularahata arvelduste korras maksekorraldustega</w:t>
      </w:r>
      <w:r>
        <w:rPr>
          <w:lang w:val="cs-CZ"/>
        </w:rPr>
        <w:t>.</w:t>
      </w:r>
    </w:p>
    <w:p w:rsidR="0088152A" w:rsidRPr="0088152A" w:rsidRDefault="0088152A" w:rsidP="0088152A">
      <w:pPr>
        <w:pStyle w:val="Loendilik"/>
        <w:rPr>
          <w:lang w:val="cs-CZ"/>
        </w:rPr>
      </w:pPr>
    </w:p>
    <w:p w:rsidR="004B2B42" w:rsidRDefault="004B2B42" w:rsidP="0088152A">
      <w:pPr>
        <w:pStyle w:val="Loendilik"/>
        <w:ind w:left="1224"/>
        <w:rPr>
          <w:lang w:val="cs-CZ"/>
        </w:rPr>
      </w:pPr>
      <w:r>
        <w:rPr>
          <w:lang w:val="cs-CZ"/>
        </w:rPr>
        <w:t xml:space="preserve"> </w:t>
      </w:r>
      <w:r>
        <w:t xml:space="preserve"> </w:t>
      </w:r>
    </w:p>
    <w:p w:rsidR="004B2B42" w:rsidRDefault="004B2B42" w:rsidP="0088152A">
      <w:pPr>
        <w:pStyle w:val="Loendilik"/>
        <w:numPr>
          <w:ilvl w:val="2"/>
          <w:numId w:val="22"/>
        </w:numPr>
        <w:jc w:val="both"/>
      </w:pPr>
      <w:r>
        <w:rPr>
          <w:lang w:val="cs-CZ"/>
        </w:rPr>
        <w:t>Hankij</w:t>
      </w:r>
      <w:r w:rsidR="00900451">
        <w:rPr>
          <w:lang w:val="cs-CZ"/>
        </w:rPr>
        <w:t xml:space="preserve">ate arved tasub </w:t>
      </w:r>
      <w:r w:rsidR="003A45B5" w:rsidRPr="008F4B6B">
        <w:rPr>
          <w:lang w:val="cs-CZ"/>
        </w:rPr>
        <w:t>Juhatuse Esimees või Korteriühistu Juhatuse poolt volitatud isikud</w:t>
      </w:r>
      <w:r>
        <w:rPr>
          <w:lang w:val="cs-CZ"/>
        </w:rPr>
        <w:t xml:space="preserve">, kes esitab eelmisel kuul tasutud arved </w:t>
      </w:r>
      <w:r w:rsidR="0088152A">
        <w:rPr>
          <w:lang w:val="cs-CZ"/>
        </w:rPr>
        <w:t>Raamatupidajale</w:t>
      </w:r>
      <w:r>
        <w:rPr>
          <w:lang w:val="cs-CZ"/>
        </w:rPr>
        <w:t xml:space="preserve"> hiljemalt järgmise kuu 10 kuupäevaks.</w:t>
      </w:r>
    </w:p>
    <w:p w:rsidR="004B2B42" w:rsidRDefault="004B2B42" w:rsidP="0088152A">
      <w:pPr>
        <w:jc w:val="both"/>
      </w:pPr>
    </w:p>
    <w:p w:rsidR="004B2B42" w:rsidRDefault="004B2B42" w:rsidP="000E034F"/>
    <w:p w:rsidR="000E034F" w:rsidRPr="00DE4A98" w:rsidRDefault="000E034F" w:rsidP="00DE4A98">
      <w:pPr>
        <w:pStyle w:val="Loendilik"/>
        <w:numPr>
          <w:ilvl w:val="0"/>
          <w:numId w:val="22"/>
        </w:numPr>
        <w:rPr>
          <w:b/>
        </w:rPr>
      </w:pPr>
      <w:r w:rsidRPr="00DE4A98">
        <w:rPr>
          <w:b/>
        </w:rPr>
        <w:t>ARVELDUSED KORTERIOMANIKEGA</w:t>
      </w:r>
    </w:p>
    <w:p w:rsidR="004B2B42" w:rsidRDefault="004B2B42" w:rsidP="004B2B42">
      <w:pPr>
        <w:jc w:val="both"/>
      </w:pPr>
    </w:p>
    <w:p w:rsidR="004B2B42" w:rsidRDefault="004B2B42" w:rsidP="00DE4A98">
      <w:pPr>
        <w:pStyle w:val="Loendilik"/>
        <w:numPr>
          <w:ilvl w:val="1"/>
          <w:numId w:val="22"/>
        </w:numPr>
        <w:jc w:val="both"/>
      </w:pPr>
      <w:r>
        <w:t xml:space="preserve">Oma põhikirjaliste kohustuste täitmiseks esitab Korteriühistu igakuiselt korteriomanikele arveid. </w:t>
      </w:r>
      <w:r>
        <w:rPr>
          <w:lang w:val="cs-CZ"/>
        </w:rPr>
        <w:t>Kommunaalmaksete</w:t>
      </w:r>
      <w:r>
        <w:t xml:space="preserve"> arvestus teostatakse Korteriühistu üldkoosoleku tariifide </w:t>
      </w:r>
      <w:r w:rsidR="00BF3987">
        <w:t xml:space="preserve">või vastava teenuse osutaja tariifide </w:t>
      </w:r>
      <w:r>
        <w:t xml:space="preserve">järgi </w:t>
      </w:r>
      <w:r>
        <w:rPr>
          <w:lang w:val="cs-CZ"/>
        </w:rPr>
        <w:t>ning vastavalt tarbitud kogustele (vesi, küte</w:t>
      </w:r>
      <w:r w:rsidR="003F45E3">
        <w:rPr>
          <w:lang w:val="cs-CZ"/>
        </w:rPr>
        <w:t xml:space="preserve">. </w:t>
      </w:r>
      <w:r w:rsidR="00BF3987">
        <w:rPr>
          <w:lang w:val="cs-CZ"/>
        </w:rPr>
        <w:t>Ü</w:t>
      </w:r>
      <w:r w:rsidR="00DE4A98">
        <w:rPr>
          <w:lang w:val="cs-CZ"/>
        </w:rPr>
        <w:t>ld</w:t>
      </w:r>
      <w:r w:rsidR="003F45E3" w:rsidRPr="00790402">
        <w:rPr>
          <w:lang w:val="cs-CZ"/>
        </w:rPr>
        <w:t>elekter</w:t>
      </w:r>
      <w:r w:rsidR="00BF3987">
        <w:rPr>
          <w:lang w:val="cs-CZ"/>
        </w:rPr>
        <w:t>, prügi</w:t>
      </w:r>
      <w:r w:rsidRPr="00790402">
        <w:rPr>
          <w:lang w:val="cs-CZ"/>
        </w:rPr>
        <w:t>)</w:t>
      </w:r>
      <w:r w:rsidRPr="00790402">
        <w:t>.</w:t>
      </w:r>
    </w:p>
    <w:p w:rsidR="00B544FF" w:rsidRDefault="00B544FF" w:rsidP="00B544FF">
      <w:pPr>
        <w:pStyle w:val="Loendilik"/>
        <w:ind w:left="792"/>
        <w:jc w:val="both"/>
      </w:pPr>
    </w:p>
    <w:p w:rsidR="00B544FF" w:rsidRPr="007675B0" w:rsidRDefault="00B544FF" w:rsidP="00DE4A98">
      <w:pPr>
        <w:pStyle w:val="Loendilik"/>
        <w:numPr>
          <w:ilvl w:val="1"/>
          <w:numId w:val="22"/>
        </w:numPr>
        <w:jc w:val="both"/>
      </w:pPr>
      <w:r w:rsidRPr="007675B0">
        <w:t>Arved valmistab ette Raamatupidaja.</w:t>
      </w:r>
    </w:p>
    <w:p w:rsidR="00DE4A98" w:rsidRDefault="00DE4A98" w:rsidP="004B2B42">
      <w:pPr>
        <w:pStyle w:val="Kehatekst"/>
      </w:pPr>
    </w:p>
    <w:p w:rsidR="004B2B42" w:rsidRDefault="004B2B42" w:rsidP="00DE4A98">
      <w:pPr>
        <w:pStyle w:val="Loendilik"/>
        <w:numPr>
          <w:ilvl w:val="1"/>
          <w:numId w:val="22"/>
        </w:numPr>
        <w:jc w:val="both"/>
      </w:pPr>
      <w:r>
        <w:t xml:space="preserve">Korteriühistul on õigus kehtestada </w:t>
      </w:r>
      <w:r>
        <w:rPr>
          <w:lang w:val="cs-CZ"/>
        </w:rPr>
        <w:t xml:space="preserve">vastavalt üldkoosoleku otsusele </w:t>
      </w:r>
      <w:r>
        <w:t>teisi täiendavaid  makseid korteriüürnikele kindlustamaks  ühistu normaalse töö kooskõlas põhikirjalise tegevusega.</w:t>
      </w:r>
    </w:p>
    <w:p w:rsidR="00DE4A98" w:rsidRDefault="00DE4A98" w:rsidP="004B2B42">
      <w:pPr>
        <w:pStyle w:val="Kehatekst"/>
      </w:pPr>
    </w:p>
    <w:p w:rsidR="004B2B42" w:rsidRDefault="004B2B42" w:rsidP="00DE4A98">
      <w:pPr>
        <w:pStyle w:val="Loendilik"/>
        <w:numPr>
          <w:ilvl w:val="1"/>
          <w:numId w:val="22"/>
        </w:numPr>
        <w:jc w:val="both"/>
      </w:pPr>
      <w:r>
        <w:t xml:space="preserve">Korteriomanike </w:t>
      </w:r>
      <w:r>
        <w:rPr>
          <w:lang w:val="cs-CZ"/>
        </w:rPr>
        <w:t xml:space="preserve">arvete </w:t>
      </w:r>
      <w:r>
        <w:t>kohta peetakse analüütilist arvestust</w:t>
      </w:r>
      <w:r>
        <w:rPr>
          <w:lang w:val="cs-CZ"/>
        </w:rPr>
        <w:t xml:space="preserve"> j</w:t>
      </w:r>
      <w:r>
        <w:t>a kasutakse  ostjatega arveldamise arvestuse kõiki põhimõtteid.</w:t>
      </w:r>
    </w:p>
    <w:p w:rsidR="00DE4A98" w:rsidRDefault="00DE4A98" w:rsidP="004B2B42">
      <w:pPr>
        <w:pStyle w:val="Kehatekst"/>
      </w:pPr>
    </w:p>
    <w:p w:rsidR="004B2B42" w:rsidRDefault="003A45B5" w:rsidP="00DE4A98">
      <w:pPr>
        <w:pStyle w:val="Loendilik"/>
        <w:numPr>
          <w:ilvl w:val="1"/>
          <w:numId w:val="22"/>
        </w:numPr>
        <w:jc w:val="both"/>
      </w:pPr>
      <w:r>
        <w:t>Vastavalt Kontoplaanile kajastatakse k</w:t>
      </w:r>
      <w:r w:rsidR="004B2B42">
        <w:t>ontol 62.1 nõudeid korteriomanike vastu, kontol 62.2 kajastatakse nõudeid korteriomanike vastu intressi osas ja kontol 66  kajastatakse nõudeid muude  ostjate vastu.</w:t>
      </w:r>
    </w:p>
    <w:p w:rsidR="00DE4A98" w:rsidRDefault="00DE4A98" w:rsidP="004B2B42">
      <w:pPr>
        <w:pStyle w:val="Kehatekst"/>
      </w:pPr>
    </w:p>
    <w:p w:rsidR="00DE4A98" w:rsidRDefault="004B2B42" w:rsidP="00DE4A98">
      <w:pPr>
        <w:pStyle w:val="Loendilik"/>
        <w:numPr>
          <w:ilvl w:val="1"/>
          <w:numId w:val="22"/>
        </w:numPr>
      </w:pPr>
      <w:r>
        <w:t>Arvelduste analüütilist arvestust peetakse arvete, tululiikide ja korterite lõikes.</w:t>
      </w:r>
    </w:p>
    <w:p w:rsidR="004B2B42" w:rsidRDefault="004B2B42" w:rsidP="004B2B42">
      <w:pPr>
        <w:pStyle w:val="Kehatekst"/>
      </w:pPr>
      <w:r>
        <w:t xml:space="preserve"> </w:t>
      </w:r>
    </w:p>
    <w:p w:rsidR="004B2B42" w:rsidRDefault="004B2B42" w:rsidP="00DE4A98">
      <w:pPr>
        <w:pStyle w:val="Loendilik"/>
        <w:numPr>
          <w:ilvl w:val="1"/>
          <w:numId w:val="22"/>
        </w:numPr>
      </w:pPr>
      <w:r>
        <w:t>Viivis arvestatakse 0,07% päevas maksmata summalt üks kord kuus ja esitatakse koos kuu arvega.</w:t>
      </w:r>
    </w:p>
    <w:p w:rsidR="00DE4A98" w:rsidRDefault="00DE4A98" w:rsidP="00DE4A98">
      <w:pPr>
        <w:pStyle w:val="Loendilik"/>
      </w:pPr>
    </w:p>
    <w:p w:rsidR="001F0F4E" w:rsidRPr="00BF3987" w:rsidRDefault="001F0F4E" w:rsidP="003A45B5">
      <w:pPr>
        <w:pStyle w:val="Loendilik"/>
        <w:numPr>
          <w:ilvl w:val="1"/>
          <w:numId w:val="22"/>
        </w:numPr>
      </w:pPr>
      <w:r w:rsidRPr="00BF3987">
        <w:t>Kommunaalmaksete tulud</w:t>
      </w:r>
      <w:r w:rsidR="003A45B5" w:rsidRPr="00BF3987">
        <w:t xml:space="preserve">ena arvestatakse </w:t>
      </w:r>
      <w:r w:rsidRPr="00BF3987">
        <w:t xml:space="preserve">: </w:t>
      </w:r>
    </w:p>
    <w:p w:rsidR="001F0F4E" w:rsidRPr="00BF3987" w:rsidRDefault="001F0F4E" w:rsidP="003A45B5">
      <w:pPr>
        <w:pStyle w:val="Loendilik"/>
        <w:numPr>
          <w:ilvl w:val="2"/>
          <w:numId w:val="22"/>
        </w:numPr>
      </w:pPr>
      <w:r w:rsidRPr="00BF3987">
        <w:t>Kütte maksed</w:t>
      </w:r>
    </w:p>
    <w:p w:rsidR="001F0F4E" w:rsidRPr="00BF3987" w:rsidRDefault="001F0F4E" w:rsidP="003A45B5">
      <w:pPr>
        <w:pStyle w:val="Loendilik"/>
        <w:numPr>
          <w:ilvl w:val="2"/>
          <w:numId w:val="22"/>
        </w:numPr>
      </w:pPr>
      <w:r w:rsidRPr="00BF3987">
        <w:t>Vee soojendamise tasu</w:t>
      </w:r>
    </w:p>
    <w:p w:rsidR="001F0F4E" w:rsidRPr="00BF3987" w:rsidRDefault="001F0F4E" w:rsidP="003A45B5">
      <w:pPr>
        <w:pStyle w:val="Loendilik"/>
        <w:numPr>
          <w:ilvl w:val="2"/>
          <w:numId w:val="22"/>
        </w:numPr>
      </w:pPr>
      <w:r w:rsidRPr="00BF3987">
        <w:t>Vee ja kanalisatsiooni tasu</w:t>
      </w:r>
    </w:p>
    <w:p w:rsidR="001F0F4E" w:rsidRPr="00BF3987" w:rsidRDefault="001F0F4E" w:rsidP="003A45B5">
      <w:pPr>
        <w:pStyle w:val="Loendilik"/>
        <w:numPr>
          <w:ilvl w:val="2"/>
          <w:numId w:val="22"/>
        </w:numPr>
      </w:pPr>
      <w:r w:rsidRPr="00BF3987">
        <w:t>Üldelektri tasu</w:t>
      </w:r>
    </w:p>
    <w:p w:rsidR="001F0F4E" w:rsidRPr="00BF3987" w:rsidRDefault="001F0F4E" w:rsidP="003A45B5">
      <w:pPr>
        <w:pStyle w:val="Loendilik"/>
        <w:numPr>
          <w:ilvl w:val="2"/>
          <w:numId w:val="22"/>
        </w:numPr>
      </w:pPr>
      <w:r w:rsidRPr="00BF3987">
        <w:t>Prügiveo tasu</w:t>
      </w:r>
    </w:p>
    <w:p w:rsidR="001F0F4E" w:rsidRPr="00BF3987" w:rsidRDefault="001F0F4E" w:rsidP="000E034F"/>
    <w:p w:rsidR="00900451" w:rsidRPr="00BF3987" w:rsidRDefault="001F0F4E" w:rsidP="003A45B5">
      <w:pPr>
        <w:pStyle w:val="Loendilik"/>
        <w:numPr>
          <w:ilvl w:val="1"/>
          <w:numId w:val="22"/>
        </w:numPr>
      </w:pPr>
      <w:r w:rsidRPr="00BF3987">
        <w:t>Kommunaalkulud</w:t>
      </w:r>
      <w:r w:rsidR="003A45B5" w:rsidRPr="00BF3987">
        <w:t>e hulka arvestatakse</w:t>
      </w:r>
      <w:r w:rsidRPr="00BF3987">
        <w:t>:</w:t>
      </w:r>
    </w:p>
    <w:p w:rsidR="001F0F4E" w:rsidRPr="00BF3987" w:rsidRDefault="001F0F4E" w:rsidP="003A45B5">
      <w:pPr>
        <w:pStyle w:val="Loendilik"/>
        <w:numPr>
          <w:ilvl w:val="2"/>
          <w:numId w:val="22"/>
        </w:numPr>
      </w:pPr>
      <w:r w:rsidRPr="00BF3987">
        <w:t>Elanike küttekulud</w:t>
      </w:r>
    </w:p>
    <w:p w:rsidR="001F0F4E" w:rsidRPr="00BF3987" w:rsidRDefault="001F0F4E" w:rsidP="003A45B5">
      <w:pPr>
        <w:pStyle w:val="Loendilik"/>
        <w:numPr>
          <w:ilvl w:val="2"/>
          <w:numId w:val="22"/>
        </w:numPr>
      </w:pPr>
      <w:r w:rsidRPr="00BF3987">
        <w:t>Elanike vee ja kanalisatsioonikulud</w:t>
      </w:r>
    </w:p>
    <w:p w:rsidR="00BF3987" w:rsidRDefault="001F0F4E" w:rsidP="003A45B5">
      <w:pPr>
        <w:pStyle w:val="Loendilik"/>
        <w:numPr>
          <w:ilvl w:val="2"/>
          <w:numId w:val="22"/>
        </w:numPr>
      </w:pPr>
      <w:r w:rsidRPr="00BF3987">
        <w:t>Üldelektrikulud</w:t>
      </w:r>
      <w:r w:rsidR="00BF3987">
        <w:t xml:space="preserve"> </w:t>
      </w:r>
    </w:p>
    <w:p w:rsidR="001F0F4E" w:rsidRPr="00BF3987" w:rsidRDefault="001F0F4E" w:rsidP="00BF3987">
      <w:pPr>
        <w:pStyle w:val="Loendilik"/>
        <w:numPr>
          <w:ilvl w:val="2"/>
          <w:numId w:val="22"/>
        </w:numPr>
      </w:pPr>
      <w:r w:rsidRPr="00BF3987">
        <w:t>Prügiveokulud</w:t>
      </w:r>
    </w:p>
    <w:p w:rsidR="001F0F4E" w:rsidRDefault="001F0F4E" w:rsidP="000E034F"/>
    <w:p w:rsidR="001F0F4E" w:rsidRDefault="001F0F4E" w:rsidP="003A45B5">
      <w:pPr>
        <w:pStyle w:val="Loendilik"/>
        <w:numPr>
          <w:ilvl w:val="1"/>
          <w:numId w:val="22"/>
        </w:numPr>
      </w:pPr>
      <w:r>
        <w:t>Kommunaalmaksete summad jaotatakse vastavalt üldkoosoleku</w:t>
      </w:r>
      <w:r w:rsidR="00BF3987">
        <w:t xml:space="preserve"> otsustele.</w:t>
      </w:r>
    </w:p>
    <w:p w:rsidR="003A45B5" w:rsidRDefault="003A45B5" w:rsidP="00EB4C6E"/>
    <w:p w:rsidR="001F0F4E" w:rsidRDefault="001F0F4E" w:rsidP="003A45B5">
      <w:pPr>
        <w:pStyle w:val="Loendilik"/>
        <w:numPr>
          <w:ilvl w:val="1"/>
          <w:numId w:val="22"/>
        </w:numPr>
      </w:pPr>
      <w:r w:rsidRPr="00572BD5">
        <w:t>Haldus-, hooldus- ja  remonditasud kogutakse üldkoosoleku poo</w:t>
      </w:r>
      <w:r w:rsidR="0053043D" w:rsidRPr="00572BD5">
        <w:t>lt vastuvõetud otsustele (</w:t>
      </w:r>
      <w:r w:rsidRPr="00572BD5">
        <w:t xml:space="preserve">vastavalt </w:t>
      </w:r>
      <w:r w:rsidR="0053043D" w:rsidRPr="00572BD5">
        <w:t xml:space="preserve">üldkoosoleku poolt kinnitatud </w:t>
      </w:r>
      <w:r w:rsidRPr="00572BD5">
        <w:t>majandustegevuse aastakavale).</w:t>
      </w:r>
    </w:p>
    <w:p w:rsidR="004B2B42" w:rsidRDefault="004B2B42" w:rsidP="004B2B42">
      <w:r>
        <w:t xml:space="preserve">        </w:t>
      </w:r>
    </w:p>
    <w:p w:rsidR="004B2B42" w:rsidRPr="007538DA" w:rsidRDefault="007538DA" w:rsidP="007538DA">
      <w:pPr>
        <w:pStyle w:val="Loendilik"/>
        <w:numPr>
          <w:ilvl w:val="0"/>
          <w:numId w:val="22"/>
        </w:numPr>
        <w:rPr>
          <w:b/>
        </w:rPr>
      </w:pPr>
      <w:r w:rsidRPr="007538DA">
        <w:rPr>
          <w:b/>
        </w:rPr>
        <w:t xml:space="preserve">ARVELDUSED RIIGIMAKSUDE ALAL   </w:t>
      </w:r>
    </w:p>
    <w:p w:rsidR="003A45B5" w:rsidRDefault="003A45B5" w:rsidP="004B2B42"/>
    <w:p w:rsidR="004B2B42" w:rsidRDefault="004B2B42" w:rsidP="007538DA">
      <w:pPr>
        <w:pStyle w:val="Loendilik"/>
        <w:numPr>
          <w:ilvl w:val="1"/>
          <w:numId w:val="22"/>
        </w:numPr>
      </w:pPr>
      <w:r>
        <w:t>Arveldusteks riigimaksudega avatakse iga maksuliigi arvestamiseks eraldi analüütiline konto.</w:t>
      </w:r>
    </w:p>
    <w:p w:rsidR="003A45B5" w:rsidRDefault="003A45B5" w:rsidP="004B2B42"/>
    <w:p w:rsidR="004B2B42" w:rsidRDefault="004B2B42" w:rsidP="007538DA">
      <w:pPr>
        <w:pStyle w:val="Loendilik"/>
        <w:numPr>
          <w:ilvl w:val="1"/>
          <w:numId w:val="22"/>
        </w:numPr>
      </w:pPr>
      <w:r>
        <w:t>Kontol 65 peetakse maksude arveldusi arvestatud töötasust maksude viisi. Kontol 68 peetakse maksude arveldusi väljamakstud töötasust maksude viisi.</w:t>
      </w:r>
    </w:p>
    <w:p w:rsidR="004B2B42" w:rsidRDefault="004B2B42" w:rsidP="004B2B42">
      <w:pPr>
        <w:rPr>
          <w:color w:val="FF0000"/>
        </w:rPr>
      </w:pPr>
    </w:p>
    <w:p w:rsidR="004B2B42" w:rsidRDefault="004B2B42" w:rsidP="007538DA">
      <w:pPr>
        <w:pStyle w:val="Loendilik"/>
        <w:numPr>
          <w:ilvl w:val="1"/>
          <w:numId w:val="22"/>
        </w:numPr>
      </w:pPr>
      <w:r>
        <w:t xml:space="preserve">Maksuvõlad konteeritakse nende kontode kreeditisse kooskõlas kehtivate maksuseaduste ja juhenditega maksuarvutuse alusel. Maksude vähendamiseks kirjendatud summad, samuti </w:t>
      </w:r>
      <w:r w:rsidRPr="003A45B5">
        <w:rPr>
          <w:lang w:val="cs-CZ"/>
        </w:rPr>
        <w:t>maksude</w:t>
      </w:r>
      <w:r>
        <w:t xml:space="preserve"> tasumine</w:t>
      </w:r>
      <w:r w:rsidRPr="003A45B5">
        <w:rPr>
          <w:lang w:val="cs-CZ"/>
        </w:rPr>
        <w:t>,</w:t>
      </w:r>
      <w:r>
        <w:t xml:space="preserve"> kantakse nende kontode deebetisse.</w:t>
      </w:r>
    </w:p>
    <w:p w:rsidR="003A45B5" w:rsidRDefault="003A45B5" w:rsidP="004B2B42"/>
    <w:p w:rsidR="004B2B42" w:rsidRPr="00353C7E" w:rsidRDefault="004B2B42" w:rsidP="007538DA">
      <w:pPr>
        <w:pStyle w:val="Loendilik"/>
        <w:numPr>
          <w:ilvl w:val="1"/>
          <w:numId w:val="22"/>
        </w:numPr>
        <w:rPr>
          <w:lang w:val="cs-CZ"/>
        </w:rPr>
      </w:pPr>
      <w:r w:rsidRPr="00353C7E">
        <w:rPr>
          <w:lang w:val="cs-CZ"/>
        </w:rPr>
        <w:t>R</w:t>
      </w:r>
      <w:r w:rsidR="00353C7E" w:rsidRPr="00353C7E">
        <w:rPr>
          <w:lang w:val="cs-CZ"/>
        </w:rPr>
        <w:t xml:space="preserve">iigimaksude </w:t>
      </w:r>
      <w:r w:rsidR="00353C7E">
        <w:rPr>
          <w:lang w:val="cs-CZ"/>
        </w:rPr>
        <w:t xml:space="preserve">tasumise </w:t>
      </w:r>
      <w:r w:rsidR="00353C7E" w:rsidRPr="00353C7E">
        <w:rPr>
          <w:lang w:val="cs-CZ"/>
        </w:rPr>
        <w:t xml:space="preserve">ülekanded teostab </w:t>
      </w:r>
      <w:r w:rsidR="00353C7E" w:rsidRPr="00BF3987">
        <w:rPr>
          <w:lang w:val="cs-CZ"/>
        </w:rPr>
        <w:t>Juhatuse Esimees või Korteriühistu Juhatuse poolt volitatud isikud</w:t>
      </w:r>
      <w:r w:rsidRPr="00353C7E">
        <w:rPr>
          <w:lang w:val="cs-CZ"/>
        </w:rPr>
        <w:t xml:space="preserve"> </w:t>
      </w:r>
      <w:r w:rsidR="00353C7E" w:rsidRPr="00353C7E">
        <w:rPr>
          <w:lang w:val="cs-CZ"/>
        </w:rPr>
        <w:t>R</w:t>
      </w:r>
      <w:r w:rsidR="00BF3987">
        <w:rPr>
          <w:lang w:val="cs-CZ"/>
        </w:rPr>
        <w:t>aamatupidaja arvest</w:t>
      </w:r>
      <w:r w:rsidRPr="00353C7E">
        <w:rPr>
          <w:lang w:val="cs-CZ"/>
        </w:rPr>
        <w:t xml:space="preserve">use alusel. </w:t>
      </w:r>
    </w:p>
    <w:p w:rsidR="004B2B42" w:rsidRDefault="004B2B42" w:rsidP="004B2B42"/>
    <w:p w:rsidR="004B2B42" w:rsidRPr="007538DA" w:rsidRDefault="007538DA" w:rsidP="007538DA">
      <w:pPr>
        <w:pStyle w:val="Loendilik"/>
        <w:numPr>
          <w:ilvl w:val="0"/>
          <w:numId w:val="22"/>
        </w:numPr>
        <w:rPr>
          <w:b/>
        </w:rPr>
      </w:pPr>
      <w:r w:rsidRPr="007538DA">
        <w:rPr>
          <w:b/>
        </w:rPr>
        <w:t>ARVELDUSED ARUANDVATE ISIKUTEGA</w:t>
      </w:r>
    </w:p>
    <w:p w:rsidR="004B2B42" w:rsidRDefault="004B2B42" w:rsidP="004B2B42"/>
    <w:p w:rsidR="007538DA" w:rsidRDefault="004B2B42" w:rsidP="007538DA">
      <w:pPr>
        <w:pStyle w:val="Loendilik"/>
        <w:numPr>
          <w:ilvl w:val="1"/>
          <w:numId w:val="22"/>
        </w:numPr>
        <w:jc w:val="both"/>
      </w:pPr>
      <w:r w:rsidRPr="00353C7E">
        <w:t>Arveldusi aruandvate isikutega peetakse ar</w:t>
      </w:r>
      <w:r w:rsidR="005B526A">
        <w:t>uandvate isikute viisi. Nende</w:t>
      </w:r>
      <w:r w:rsidRPr="00353C7E">
        <w:t xml:space="preserve"> nimelise kontode kreeditisse kantakse majanduskulud kuluaruannete alusel. </w:t>
      </w:r>
    </w:p>
    <w:p w:rsidR="007538DA" w:rsidRDefault="007538DA" w:rsidP="007538DA">
      <w:pPr>
        <w:pStyle w:val="Loendilik"/>
      </w:pPr>
    </w:p>
    <w:p w:rsidR="007538DA" w:rsidRDefault="004B2B42" w:rsidP="007538DA">
      <w:pPr>
        <w:pStyle w:val="Loendilik"/>
        <w:numPr>
          <w:ilvl w:val="1"/>
          <w:numId w:val="22"/>
        </w:numPr>
        <w:jc w:val="both"/>
      </w:pPr>
      <w:r w:rsidRPr="00353C7E">
        <w:t xml:space="preserve">Kulu tõendavad algdokumendid köidetakse kuluaruannete juurde. Kuludokumendid kajastatakse kasutusotstarbe (kulukoha) näitamisega, mis viseeritakse </w:t>
      </w:r>
      <w:r w:rsidR="007538DA">
        <w:t>K</w:t>
      </w:r>
      <w:r w:rsidRPr="00353C7E">
        <w:t xml:space="preserve">orteriühistu </w:t>
      </w:r>
      <w:r w:rsidR="007538DA">
        <w:t>Juhatuse E</w:t>
      </w:r>
      <w:r w:rsidRPr="00353C7E">
        <w:t>simehe poolt.</w:t>
      </w:r>
    </w:p>
    <w:p w:rsidR="004B2B42" w:rsidRPr="00353C7E" w:rsidRDefault="004B2B42" w:rsidP="007538DA">
      <w:pPr>
        <w:jc w:val="both"/>
      </w:pPr>
      <w:r w:rsidRPr="00353C7E">
        <w:t xml:space="preserve"> </w:t>
      </w:r>
    </w:p>
    <w:p w:rsidR="004B2B42" w:rsidRDefault="004B2B42" w:rsidP="007675B0">
      <w:pPr>
        <w:pStyle w:val="Loendilik"/>
        <w:numPr>
          <w:ilvl w:val="1"/>
          <w:numId w:val="22"/>
        </w:numPr>
        <w:jc w:val="both"/>
      </w:pPr>
      <w:r>
        <w:t>Arvelduste kontode deebetisse kantakse avansi saamine või konkreetse  avansiaruande eest tasumine.</w:t>
      </w:r>
    </w:p>
    <w:p w:rsidR="004B2B42" w:rsidRDefault="004B2B42" w:rsidP="007538DA">
      <w:pPr>
        <w:pStyle w:val="Loendilik"/>
      </w:pPr>
    </w:p>
    <w:p w:rsidR="007538DA" w:rsidRDefault="004B2B42" w:rsidP="007675B0">
      <w:pPr>
        <w:pStyle w:val="Loendilik"/>
        <w:numPr>
          <w:ilvl w:val="1"/>
          <w:numId w:val="22"/>
        </w:numPr>
        <w:jc w:val="both"/>
        <w:rPr>
          <w:lang w:val="cs-CZ"/>
        </w:rPr>
      </w:pPr>
      <w:r>
        <w:t xml:space="preserve">Aruandvad isikud koostavad sularaha kasutamise kohta </w:t>
      </w:r>
      <w:r>
        <w:rPr>
          <w:lang w:val="cs-CZ"/>
        </w:rPr>
        <w:t>kulu</w:t>
      </w:r>
      <w:r>
        <w:t>aruande.</w:t>
      </w:r>
      <w:r>
        <w:rPr>
          <w:lang w:val="cs-CZ"/>
        </w:rPr>
        <w:t>Kulu</w:t>
      </w:r>
      <w:r>
        <w:t xml:space="preserve">aruanded esitatakse </w:t>
      </w:r>
      <w:r>
        <w:rPr>
          <w:lang w:val="cs-CZ"/>
        </w:rPr>
        <w:t xml:space="preserve">raamatupidamisele </w:t>
      </w:r>
      <w:r>
        <w:t xml:space="preserve">vähemalt kord kuus koos </w:t>
      </w:r>
      <w:r>
        <w:rPr>
          <w:lang w:val="cs-CZ"/>
        </w:rPr>
        <w:t>alg</w:t>
      </w:r>
      <w:r>
        <w:t>dokumentidega</w:t>
      </w:r>
      <w:r>
        <w:rPr>
          <w:lang w:val="cs-CZ"/>
        </w:rPr>
        <w:t xml:space="preserve"> hiljemalt järgmise kuu 10</w:t>
      </w:r>
      <w:r w:rsidR="007675B0">
        <w:rPr>
          <w:lang w:val="cs-CZ"/>
        </w:rPr>
        <w:t xml:space="preserve">. </w:t>
      </w:r>
      <w:r>
        <w:rPr>
          <w:lang w:val="cs-CZ"/>
        </w:rPr>
        <w:t>kuupäevaks.</w:t>
      </w:r>
    </w:p>
    <w:p w:rsidR="007538DA" w:rsidRPr="007538DA" w:rsidRDefault="007538DA" w:rsidP="007538DA">
      <w:pPr>
        <w:pStyle w:val="Loendilik"/>
        <w:rPr>
          <w:lang w:val="cs-CZ"/>
        </w:rPr>
      </w:pPr>
    </w:p>
    <w:p w:rsidR="004B2B42" w:rsidRPr="007538DA" w:rsidRDefault="004B2B42" w:rsidP="007675B0">
      <w:pPr>
        <w:pStyle w:val="Loendilik"/>
        <w:numPr>
          <w:ilvl w:val="1"/>
          <w:numId w:val="22"/>
        </w:numPr>
        <w:jc w:val="both"/>
      </w:pPr>
      <w:r>
        <w:rPr>
          <w:lang w:val="cs-CZ"/>
        </w:rPr>
        <w:t>Kulu</w:t>
      </w:r>
      <w:r>
        <w:t>aruannete eest tasumisel võib seda teha ka mitmes osas.</w:t>
      </w:r>
      <w:r>
        <w:rPr>
          <w:lang w:val="cs-CZ"/>
        </w:rPr>
        <w:t xml:space="preserve"> Aruandvatele isikutele võib maksta avanssi kulutuste tegemiseks.</w:t>
      </w:r>
    </w:p>
    <w:p w:rsidR="007538DA" w:rsidRDefault="007538DA" w:rsidP="007538DA"/>
    <w:p w:rsidR="004B2B42" w:rsidRDefault="004B2B42" w:rsidP="007538DA">
      <w:pPr>
        <w:pStyle w:val="Loendilik"/>
        <w:numPr>
          <w:ilvl w:val="1"/>
          <w:numId w:val="22"/>
        </w:numPr>
        <w:rPr>
          <w:lang w:val="cs-CZ"/>
        </w:rPr>
      </w:pPr>
      <w:r>
        <w:t xml:space="preserve">Raha </w:t>
      </w:r>
      <w:r>
        <w:rPr>
          <w:lang w:val="cs-CZ"/>
        </w:rPr>
        <w:t>liikumise</w:t>
      </w:r>
      <w:r>
        <w:t xml:space="preserve"> dokumentidel parandusi ei lubata.</w:t>
      </w:r>
      <w:r>
        <w:rPr>
          <w:lang w:val="cs-CZ"/>
        </w:rPr>
        <w:t xml:space="preserve">  </w:t>
      </w:r>
    </w:p>
    <w:p w:rsidR="004B2B42" w:rsidRDefault="004B2B42" w:rsidP="004B2B42"/>
    <w:p w:rsidR="004B2B42" w:rsidRPr="007538DA" w:rsidRDefault="007538DA" w:rsidP="007538DA">
      <w:pPr>
        <w:pStyle w:val="Loendilik"/>
        <w:numPr>
          <w:ilvl w:val="0"/>
          <w:numId w:val="22"/>
        </w:numPr>
        <w:rPr>
          <w:b/>
        </w:rPr>
      </w:pPr>
      <w:r w:rsidRPr="007538DA">
        <w:rPr>
          <w:b/>
        </w:rPr>
        <w:t>ARVELDUSED TÖÖVÕTJATEGA</w:t>
      </w:r>
    </w:p>
    <w:p w:rsidR="004B2B42" w:rsidRDefault="004B2B42" w:rsidP="004B2B42"/>
    <w:p w:rsidR="004B2B42" w:rsidRDefault="004B2B42" w:rsidP="007675B0">
      <w:pPr>
        <w:pStyle w:val="Loendilik"/>
        <w:numPr>
          <w:ilvl w:val="1"/>
          <w:numId w:val="22"/>
        </w:numPr>
        <w:jc w:val="both"/>
      </w:pPr>
      <w:r w:rsidRPr="00572BD5">
        <w:t>Sellel kontol</w:t>
      </w:r>
      <w:r>
        <w:t xml:space="preserve"> </w:t>
      </w:r>
      <w:r w:rsidR="005B526A">
        <w:t xml:space="preserve">(70) </w:t>
      </w:r>
      <w:r>
        <w:t>peetakse palgaarveldusi, samuti väljateenitud kuid väljamaksmata puhkusetasu arveldusi jm. arveldusi töövõtjatega.</w:t>
      </w:r>
    </w:p>
    <w:p w:rsidR="007538DA" w:rsidRDefault="007538DA" w:rsidP="007538DA">
      <w:pPr>
        <w:pStyle w:val="Loendilik"/>
        <w:ind w:left="792"/>
      </w:pPr>
    </w:p>
    <w:p w:rsidR="004B2B42" w:rsidRDefault="004B2B42" w:rsidP="007538DA">
      <w:pPr>
        <w:pStyle w:val="Loendilik"/>
        <w:numPr>
          <w:ilvl w:val="1"/>
          <w:numId w:val="22"/>
        </w:numPr>
      </w:pPr>
      <w:r w:rsidRPr="00572BD5">
        <w:t>Palga arvestus</w:t>
      </w:r>
      <w:r w:rsidR="007538DA">
        <w:t>t teostab Raamatupidaja</w:t>
      </w:r>
      <w:r w:rsidRPr="00572BD5">
        <w:t>.</w:t>
      </w:r>
      <w:r>
        <w:t xml:space="preserve"> </w:t>
      </w:r>
    </w:p>
    <w:p w:rsidR="007538DA" w:rsidRDefault="007538DA" w:rsidP="004B2B42"/>
    <w:p w:rsidR="004B2B42" w:rsidRDefault="004B2B42" w:rsidP="007675B0">
      <w:pPr>
        <w:pStyle w:val="Loendilik"/>
        <w:numPr>
          <w:ilvl w:val="1"/>
          <w:numId w:val="22"/>
        </w:numPr>
        <w:jc w:val="both"/>
      </w:pPr>
      <w:r>
        <w:t xml:space="preserve">Palgaarvestuslehed ja palga väljamakselehed </w:t>
      </w:r>
      <w:r w:rsidR="00B544FF">
        <w:t>esitatakse Raamatupidaja poolt Juhatusele väljamaksete teostamiseks</w:t>
      </w:r>
      <w:r>
        <w:t>. Palga väljamaksmine toimub ülekandega töövõtja poolt näidatud arveldusarvele.</w:t>
      </w:r>
    </w:p>
    <w:p w:rsidR="00B544FF" w:rsidRDefault="00B544FF" w:rsidP="004B2B42"/>
    <w:p w:rsidR="004B2B42" w:rsidRDefault="004B2B42" w:rsidP="00B544FF">
      <w:pPr>
        <w:pStyle w:val="Loendilik"/>
        <w:numPr>
          <w:ilvl w:val="1"/>
          <w:numId w:val="22"/>
        </w:numPr>
      </w:pPr>
      <w:r>
        <w:t xml:space="preserve">Palga arvestust peetakse analüütiliselt </w:t>
      </w:r>
      <w:r w:rsidR="005B526A">
        <w:t>isikute lõikes</w:t>
      </w:r>
      <w:r>
        <w:t>.</w:t>
      </w:r>
    </w:p>
    <w:p w:rsidR="00B544FF" w:rsidRDefault="00B544FF" w:rsidP="00B544FF">
      <w:pPr>
        <w:pStyle w:val="Loendilik"/>
      </w:pPr>
    </w:p>
    <w:p w:rsidR="004B2B42" w:rsidRDefault="004B2B42" w:rsidP="007675B0">
      <w:pPr>
        <w:pStyle w:val="Loendilik"/>
        <w:numPr>
          <w:ilvl w:val="1"/>
          <w:numId w:val="22"/>
        </w:numPr>
        <w:jc w:val="both"/>
      </w:pPr>
      <w:r>
        <w:t>Puhkusetasu makstakse täies ulatuses hiljemalt eelviimasel tööpäeval enne puhkuse algust. Puhkuse kestust arvutatakse kalendripäevades. Töötajatele puhkusetasude arvutamise aluseks on puhkuste ajakava või vastav juhatuse otsus.</w:t>
      </w:r>
    </w:p>
    <w:p w:rsidR="00645BE0" w:rsidRDefault="00645BE0" w:rsidP="004B2B42">
      <w:pPr>
        <w:pStyle w:val="Kehatekst"/>
      </w:pPr>
    </w:p>
    <w:p w:rsidR="00645BE0" w:rsidRDefault="004B2B42" w:rsidP="00645BE0">
      <w:pPr>
        <w:pStyle w:val="Loendilik"/>
        <w:numPr>
          <w:ilvl w:val="1"/>
          <w:numId w:val="22"/>
        </w:numPr>
        <w:jc w:val="both"/>
      </w:pPr>
      <w:r>
        <w:t>Puhkusetasud kantakse aasta jooksul kuludesse. Puhkusekohustuse summat korrigeeritakse aasta lõpul inventuuri tulemuste põhjal.</w:t>
      </w:r>
    </w:p>
    <w:p w:rsidR="004B2B42" w:rsidRDefault="004B2B42" w:rsidP="004B2B42">
      <w:pPr>
        <w:pStyle w:val="Kehatekst"/>
      </w:pPr>
      <w:r>
        <w:t xml:space="preserve"> </w:t>
      </w:r>
    </w:p>
    <w:p w:rsidR="00645BE0" w:rsidRDefault="004B2B42" w:rsidP="00645BE0">
      <w:pPr>
        <w:pStyle w:val="Loendilik"/>
        <w:numPr>
          <w:ilvl w:val="1"/>
          <w:numId w:val="22"/>
        </w:numPr>
        <w:jc w:val="both"/>
      </w:pPr>
      <w:r>
        <w:t>Bilansi koostamisel inventeeritakse bilansipäeva seisuga KÜ kohustuse summa suurus aruandeaastal töötajate poolt väljateenitud, kuid neile veel välja maksmata puhkusetasu osas. Saadud summat vähendatakse ette saadud puhkusetasu summaga. Aastabilansis kajastatakse saamata puhkusekohustuse summa koos sotsiaal- ja tööandja töötuskindlustusmaksuga.</w:t>
      </w:r>
    </w:p>
    <w:p w:rsidR="00645BE0" w:rsidRDefault="00645BE0" w:rsidP="004B2B42"/>
    <w:p w:rsidR="001F0F4E" w:rsidRDefault="004B2B42" w:rsidP="00645BE0">
      <w:pPr>
        <w:pStyle w:val="Loendilik"/>
        <w:numPr>
          <w:ilvl w:val="1"/>
          <w:numId w:val="22"/>
        </w:numPr>
        <w:jc w:val="both"/>
      </w:pPr>
      <w:r>
        <w:t xml:space="preserve">Puhkusekohustuse summa juurdekasv, võrreldes aasta algbilansis näidatud puhkusekohustuse summaga, kirjendatakse kulukontole </w:t>
      </w:r>
      <w:r w:rsidR="00316F97" w:rsidRPr="00316F97">
        <w:t>89</w:t>
      </w:r>
      <w:r>
        <w:t xml:space="preserve"> </w:t>
      </w:r>
      <w:r w:rsidR="00645BE0" w:rsidRPr="00645BE0">
        <w:t>(</w:t>
      </w:r>
      <w:r w:rsidRPr="00645BE0">
        <w:t>Puhkusereserv</w:t>
      </w:r>
      <w:r w:rsidR="00645BE0" w:rsidRPr="00645BE0">
        <w:t>)</w:t>
      </w:r>
      <w:r w:rsidRPr="00645BE0">
        <w:t xml:space="preserve">, </w:t>
      </w:r>
      <w:r>
        <w:t xml:space="preserve">krediteerides puhkusekohustuse kontot </w:t>
      </w:r>
      <w:r w:rsidR="005B526A">
        <w:t>89</w:t>
      </w:r>
      <w:r w:rsidR="007675B0">
        <w:t xml:space="preserve"> </w:t>
      </w:r>
      <w:r w:rsidRPr="00645BE0">
        <w:t>Puhkusekohustus sotsiaalmaksudega</w:t>
      </w:r>
      <w:r>
        <w:t>. Puhkusekohustuse summa vähenemisel tehakse vastupidine kirjend.</w:t>
      </w:r>
    </w:p>
    <w:p w:rsidR="004B2B42" w:rsidRDefault="004B2B42" w:rsidP="00EB4C6E"/>
    <w:p w:rsidR="00102F15" w:rsidRPr="00645BE0" w:rsidRDefault="00102F15" w:rsidP="00645BE0">
      <w:pPr>
        <w:pStyle w:val="Loendilik"/>
        <w:numPr>
          <w:ilvl w:val="0"/>
          <w:numId w:val="22"/>
        </w:numPr>
        <w:rPr>
          <w:b/>
          <w:bCs/>
        </w:rPr>
      </w:pPr>
      <w:r w:rsidRPr="00645BE0">
        <w:rPr>
          <w:b/>
          <w:bCs/>
        </w:rPr>
        <w:t>FONDIDE   JA KULUTUSTE ARVESTUS</w:t>
      </w:r>
    </w:p>
    <w:p w:rsidR="00102F15" w:rsidRDefault="00102F15" w:rsidP="00102F15">
      <w:pPr>
        <w:rPr>
          <w:b/>
          <w:bCs/>
          <w:lang w:val="cs-CZ"/>
        </w:rPr>
      </w:pPr>
    </w:p>
    <w:p w:rsidR="00102F15" w:rsidRDefault="00102F15" w:rsidP="002449DC">
      <w:pPr>
        <w:pStyle w:val="Loendilik"/>
        <w:numPr>
          <w:ilvl w:val="1"/>
          <w:numId w:val="22"/>
        </w:numPr>
      </w:pPr>
      <w:r>
        <w:t xml:space="preserve">Oma põhikirjaliste kohustuste täitmiseks loob Korteriühistu </w:t>
      </w:r>
      <w:r w:rsidR="00572BD5">
        <w:t xml:space="preserve">järgmised </w:t>
      </w:r>
      <w:r>
        <w:t>fondid:</w:t>
      </w:r>
    </w:p>
    <w:p w:rsidR="00102F15" w:rsidRDefault="00E17CB2" w:rsidP="002449DC">
      <w:pPr>
        <w:pStyle w:val="Loendilik"/>
        <w:numPr>
          <w:ilvl w:val="2"/>
          <w:numId w:val="22"/>
        </w:numPr>
      </w:pPr>
      <w:r>
        <w:t>R</w:t>
      </w:r>
      <w:r w:rsidR="00102F15">
        <w:t>emondifond</w:t>
      </w:r>
    </w:p>
    <w:p w:rsidR="00102F15" w:rsidRPr="002449DC" w:rsidRDefault="00E17CB2" w:rsidP="002449DC">
      <w:pPr>
        <w:pStyle w:val="Loendilik"/>
        <w:numPr>
          <w:ilvl w:val="2"/>
          <w:numId w:val="22"/>
        </w:numPr>
        <w:rPr>
          <w:lang w:val="cs-CZ"/>
        </w:rPr>
      </w:pPr>
      <w:r>
        <w:t>H</w:t>
      </w:r>
      <w:r w:rsidR="00102F15">
        <w:t>ooldusfond</w:t>
      </w:r>
    </w:p>
    <w:p w:rsidR="00102F15" w:rsidRDefault="00E17CB2" w:rsidP="002449DC">
      <w:pPr>
        <w:pStyle w:val="Loendilik"/>
        <w:numPr>
          <w:ilvl w:val="2"/>
          <w:numId w:val="22"/>
        </w:numPr>
      </w:pPr>
      <w:r>
        <w:t>H</w:t>
      </w:r>
      <w:r w:rsidR="00102F15">
        <w:t>aldusfond</w:t>
      </w:r>
    </w:p>
    <w:p w:rsidR="00E17CB2" w:rsidRDefault="00E17CB2" w:rsidP="002449DC">
      <w:pPr>
        <w:pStyle w:val="Loendilik"/>
        <w:numPr>
          <w:ilvl w:val="2"/>
          <w:numId w:val="22"/>
        </w:numPr>
      </w:pPr>
      <w:r>
        <w:t>K</w:t>
      </w:r>
      <w:r w:rsidR="00102F15" w:rsidRPr="002449DC">
        <w:rPr>
          <w:lang w:val="cs-CZ"/>
        </w:rPr>
        <w:t>ommunaalmaksete</w:t>
      </w:r>
      <w:r w:rsidR="00102F15">
        <w:t xml:space="preserve"> fond (vesi, küte, elekter  ja muud). Fondid moodust</w:t>
      </w:r>
      <w:r w:rsidR="00102F15" w:rsidRPr="002449DC">
        <w:rPr>
          <w:lang w:val="cs-CZ"/>
        </w:rPr>
        <w:t xml:space="preserve">uvad </w:t>
      </w:r>
      <w:r w:rsidR="00102F15">
        <w:t>elanikele esitatud arvetest.</w:t>
      </w:r>
    </w:p>
    <w:p w:rsidR="002449DC" w:rsidRDefault="002449DC" w:rsidP="005B526A">
      <w:pPr>
        <w:pStyle w:val="Loendilik"/>
        <w:ind w:left="504"/>
      </w:pPr>
    </w:p>
    <w:p w:rsidR="002449DC" w:rsidRPr="002449DC" w:rsidRDefault="002449DC" w:rsidP="002449DC">
      <w:pPr>
        <w:pStyle w:val="Loendilik"/>
        <w:ind w:left="792"/>
      </w:pPr>
    </w:p>
    <w:p w:rsidR="002449DC" w:rsidRDefault="00102F15" w:rsidP="002449DC">
      <w:pPr>
        <w:pStyle w:val="Loendilik"/>
        <w:numPr>
          <w:ilvl w:val="1"/>
          <w:numId w:val="22"/>
        </w:numPr>
      </w:pPr>
      <w:r w:rsidRPr="002449DC">
        <w:rPr>
          <w:b/>
        </w:rPr>
        <w:t>Remondifondi</w:t>
      </w:r>
      <w:r>
        <w:t xml:space="preserve"> kasutatakse </w:t>
      </w:r>
      <w:r w:rsidRPr="002449DC">
        <w:rPr>
          <w:lang w:val="cs-CZ"/>
        </w:rPr>
        <w:t>suuremate</w:t>
      </w:r>
      <w:r>
        <w:t xml:space="preserve"> remonditööde teostamiseks kooskõlas põhikirjalise tegevusega. Kulude arvestust teostatakse antud fondi deebetis.</w:t>
      </w:r>
    </w:p>
    <w:p w:rsidR="002449DC" w:rsidRDefault="002449DC" w:rsidP="002449DC">
      <w:pPr>
        <w:pStyle w:val="Loendilik"/>
        <w:ind w:left="792"/>
      </w:pPr>
    </w:p>
    <w:p w:rsidR="00D61437" w:rsidRPr="002449DC" w:rsidRDefault="00316F97" w:rsidP="002449DC">
      <w:pPr>
        <w:pStyle w:val="Loendilik"/>
        <w:numPr>
          <w:ilvl w:val="1"/>
          <w:numId w:val="22"/>
        </w:numPr>
      </w:pPr>
      <w:r w:rsidRPr="002449DC">
        <w:rPr>
          <w:b/>
        </w:rPr>
        <w:t>Hooldus</w:t>
      </w:r>
      <w:r w:rsidR="00900451" w:rsidRPr="002449DC">
        <w:rPr>
          <w:b/>
        </w:rPr>
        <w:t>fondi</w:t>
      </w:r>
      <w:r w:rsidR="00900451" w:rsidRPr="002449DC">
        <w:t xml:space="preserve"> </w:t>
      </w:r>
      <w:r w:rsidR="005B526A">
        <w:t>kuuluvad sellised kõik kulud</w:t>
      </w:r>
      <w:r w:rsidR="0069704C">
        <w:t>, mis ei kuulu remondi-, kommunaalmaksete</w:t>
      </w:r>
      <w:r w:rsidR="005B526A">
        <w:t xml:space="preserve"> või haldusfondi. </w:t>
      </w:r>
      <w:r w:rsidR="00FF646A">
        <w:t xml:space="preserve"> Need </w:t>
      </w:r>
      <w:r w:rsidR="00D61437" w:rsidRPr="002449DC">
        <w:t xml:space="preserve">kulud jagatakse </w:t>
      </w:r>
      <w:r w:rsidR="009F47AB" w:rsidRPr="002449DC">
        <w:rPr>
          <w:szCs w:val="21"/>
        </w:rPr>
        <w:t>igakuiselt</w:t>
      </w:r>
      <w:r w:rsidR="001674EE" w:rsidRPr="002449DC">
        <w:rPr>
          <w:szCs w:val="21"/>
        </w:rPr>
        <w:t xml:space="preserve"> </w:t>
      </w:r>
      <w:r w:rsidR="00D61437" w:rsidRPr="002449DC">
        <w:rPr>
          <w:szCs w:val="21"/>
        </w:rPr>
        <w:t>korterite</w:t>
      </w:r>
      <w:r w:rsidR="009F47AB" w:rsidRPr="002449DC">
        <w:rPr>
          <w:szCs w:val="21"/>
        </w:rPr>
        <w:t xml:space="preserve"> ja üürnik</w:t>
      </w:r>
      <w:r w:rsidR="00361739" w:rsidRPr="002449DC">
        <w:rPr>
          <w:szCs w:val="21"/>
        </w:rPr>
        <w:t>e</w:t>
      </w:r>
      <w:r w:rsidR="00D61437" w:rsidRPr="002449DC">
        <w:rPr>
          <w:szCs w:val="21"/>
        </w:rPr>
        <w:t xml:space="preserve"> vahel </w:t>
      </w:r>
      <w:r w:rsidR="001674EE" w:rsidRPr="002449DC">
        <w:rPr>
          <w:szCs w:val="21"/>
        </w:rPr>
        <w:t>üld</w:t>
      </w:r>
      <w:r w:rsidR="00D61437" w:rsidRPr="002449DC">
        <w:rPr>
          <w:szCs w:val="21"/>
        </w:rPr>
        <w:t>pinn</w:t>
      </w:r>
      <w:r w:rsidR="00D61437" w:rsidRPr="002449DC">
        <w:rPr>
          <w:szCs w:val="21"/>
          <w:lang w:val="cs-CZ"/>
        </w:rPr>
        <w:t xml:space="preserve">a </w:t>
      </w:r>
      <w:r w:rsidR="00D61437" w:rsidRPr="002449DC">
        <w:rPr>
          <w:szCs w:val="21"/>
        </w:rPr>
        <w:t>ruutmeetrite järgi.</w:t>
      </w:r>
    </w:p>
    <w:p w:rsidR="002449DC" w:rsidRDefault="002449DC" w:rsidP="00102F15"/>
    <w:p w:rsidR="00D61437" w:rsidRPr="002449DC" w:rsidRDefault="00D61437" w:rsidP="00FF646A">
      <w:pPr>
        <w:pStyle w:val="Loendilik"/>
        <w:numPr>
          <w:ilvl w:val="1"/>
          <w:numId w:val="22"/>
        </w:numPr>
        <w:jc w:val="both"/>
        <w:rPr>
          <w:szCs w:val="21"/>
        </w:rPr>
      </w:pPr>
      <w:r w:rsidRPr="002449DC">
        <w:rPr>
          <w:b/>
        </w:rPr>
        <w:t>Haldusfondi</w:t>
      </w:r>
      <w:r w:rsidRPr="002449DC">
        <w:t xml:space="preserve"> </w:t>
      </w:r>
      <w:r w:rsidR="00FF646A">
        <w:t xml:space="preserve">kuuluvad sellised </w:t>
      </w:r>
      <w:r w:rsidRPr="002449DC">
        <w:t xml:space="preserve">kulud </w:t>
      </w:r>
      <w:r w:rsidR="00FF646A">
        <w:t xml:space="preserve">nagu </w:t>
      </w:r>
      <w:r w:rsidRPr="002449DC">
        <w:t xml:space="preserve">halduritasu, </w:t>
      </w:r>
      <w:r w:rsidR="00FF646A">
        <w:t>r</w:t>
      </w:r>
      <w:r w:rsidRPr="002449DC">
        <w:t>aamatupidamis</w:t>
      </w:r>
      <w:r w:rsidR="00FF646A">
        <w:t xml:space="preserve">e </w:t>
      </w:r>
      <w:r w:rsidRPr="002449DC">
        <w:t>teenused, telefon, internet, kontorikulud</w:t>
      </w:r>
      <w:r w:rsidR="00FF646A">
        <w:t xml:space="preserve">. See </w:t>
      </w:r>
      <w:r w:rsidRPr="002449DC">
        <w:t xml:space="preserve">jagatakse </w:t>
      </w:r>
      <w:r w:rsidR="009F47AB" w:rsidRPr="002449DC">
        <w:rPr>
          <w:szCs w:val="21"/>
        </w:rPr>
        <w:t>igakui</w:t>
      </w:r>
      <w:r w:rsidR="001674EE" w:rsidRPr="002449DC">
        <w:rPr>
          <w:szCs w:val="21"/>
        </w:rPr>
        <w:t>selt</w:t>
      </w:r>
      <w:r w:rsidRPr="002449DC">
        <w:t xml:space="preserve">  </w:t>
      </w:r>
      <w:r w:rsidRPr="002449DC">
        <w:rPr>
          <w:szCs w:val="21"/>
        </w:rPr>
        <w:t>korterite</w:t>
      </w:r>
      <w:r w:rsidR="00361739" w:rsidRPr="002449DC">
        <w:rPr>
          <w:szCs w:val="21"/>
        </w:rPr>
        <w:t xml:space="preserve"> ja </w:t>
      </w:r>
      <w:r w:rsidR="009F47AB" w:rsidRPr="002449DC">
        <w:rPr>
          <w:szCs w:val="21"/>
        </w:rPr>
        <w:t>üürnike</w:t>
      </w:r>
      <w:r w:rsidRPr="002449DC">
        <w:rPr>
          <w:szCs w:val="21"/>
        </w:rPr>
        <w:t xml:space="preserve"> vahel võrdselt .</w:t>
      </w:r>
    </w:p>
    <w:p w:rsidR="002449DC" w:rsidRPr="00DE4E4F" w:rsidRDefault="002449DC" w:rsidP="00D61437">
      <w:pPr>
        <w:rPr>
          <w:b/>
        </w:rPr>
      </w:pPr>
    </w:p>
    <w:p w:rsidR="002449DC" w:rsidRDefault="002449DC" w:rsidP="002449DC">
      <w:pPr>
        <w:pStyle w:val="Loendilik"/>
        <w:numPr>
          <w:ilvl w:val="1"/>
          <w:numId w:val="22"/>
        </w:numPr>
      </w:pPr>
      <w:r w:rsidRPr="002449DC">
        <w:rPr>
          <w:b/>
        </w:rPr>
        <w:t xml:space="preserve">Kommunaalmaksete </w:t>
      </w:r>
      <w:r w:rsidR="00303303" w:rsidRPr="002449DC">
        <w:rPr>
          <w:b/>
        </w:rPr>
        <w:t xml:space="preserve">fondi </w:t>
      </w:r>
      <w:r w:rsidR="00303303">
        <w:t>kasutatakse Korteriühistu poolt jooksvate kommunaalmaksete tasumiseks esitatud kaupade/teenuste eest, samuti ka muude arvete ja teatiste eest tasumiseks, mis on ette nähtud selle fondi analüütikas.</w:t>
      </w:r>
    </w:p>
    <w:p w:rsidR="00303303" w:rsidRPr="002449DC" w:rsidRDefault="00303303" w:rsidP="002449DC">
      <w:pPr>
        <w:pStyle w:val="Loendilik"/>
        <w:numPr>
          <w:ilvl w:val="2"/>
          <w:numId w:val="22"/>
        </w:numPr>
        <w:rPr>
          <w:lang w:val="en-US"/>
        </w:rPr>
      </w:pPr>
      <w:r>
        <w:t xml:space="preserve">Fondi kreediti osas kajastuvad elanikele tasumiseks esitatud summad osutatud teenuste liikide järgi. </w:t>
      </w:r>
    </w:p>
    <w:p w:rsidR="00102F15" w:rsidRDefault="002449DC" w:rsidP="002449DC">
      <w:pPr>
        <w:pStyle w:val="Loendilik"/>
        <w:numPr>
          <w:ilvl w:val="3"/>
          <w:numId w:val="22"/>
        </w:numPr>
      </w:pPr>
      <w:r w:rsidRPr="00DD7D67">
        <w:rPr>
          <w:b/>
        </w:rPr>
        <w:t xml:space="preserve">Vesi </w:t>
      </w:r>
      <w:r>
        <w:t>arvestatakse korteri näitude ja maja näitude järgi:</w:t>
      </w:r>
    </w:p>
    <w:p w:rsidR="00102F15" w:rsidRDefault="00102F15" w:rsidP="002449DC">
      <w:pPr>
        <w:pStyle w:val="Loendilik"/>
        <w:numPr>
          <w:ilvl w:val="4"/>
          <w:numId w:val="22"/>
        </w:numPr>
      </w:pPr>
      <w:r>
        <w:t xml:space="preserve">Tallinna </w:t>
      </w:r>
      <w:r w:rsidR="002449DC">
        <w:t>V</w:t>
      </w:r>
      <w:r>
        <w:t xml:space="preserve">esi arve </w:t>
      </w:r>
      <w:r w:rsidR="002449DC">
        <w:t xml:space="preserve">(kontod </w:t>
      </w:r>
      <w:r>
        <w:t>D 33.8 /33,81 K 60.1</w:t>
      </w:r>
      <w:r w:rsidR="002449DC">
        <w:t>)</w:t>
      </w:r>
    </w:p>
    <w:p w:rsidR="00102F15" w:rsidRDefault="00102F15" w:rsidP="002449DC">
      <w:pPr>
        <w:pStyle w:val="Loendilik"/>
        <w:numPr>
          <w:ilvl w:val="4"/>
          <w:numId w:val="22"/>
        </w:numPr>
      </w:pPr>
      <w:r>
        <w:t xml:space="preserve">Korterite näitude järgi </w:t>
      </w:r>
      <w:r w:rsidR="002449DC">
        <w:t>(kontod D 62.1 K 33.8)</w:t>
      </w:r>
    </w:p>
    <w:p w:rsidR="00102F15" w:rsidRDefault="00102F15" w:rsidP="002449DC">
      <w:pPr>
        <w:pStyle w:val="Loendilik"/>
        <w:numPr>
          <w:ilvl w:val="4"/>
          <w:numId w:val="22"/>
        </w:numPr>
      </w:pPr>
      <w:r>
        <w:t xml:space="preserve">Üürnike näitude järgi  </w:t>
      </w:r>
      <w:r w:rsidR="002449DC">
        <w:t>(kontod</w:t>
      </w:r>
      <w:r w:rsidR="00BF29A4">
        <w:t xml:space="preserve"> D 66</w:t>
      </w:r>
      <w:r>
        <w:t>.1 K 33.81</w:t>
      </w:r>
      <w:r w:rsidR="002449DC">
        <w:t>)</w:t>
      </w:r>
    </w:p>
    <w:p w:rsidR="00102F15" w:rsidRPr="002449DC" w:rsidRDefault="00102F15" w:rsidP="00102F15">
      <w:pPr>
        <w:pStyle w:val="Loendilik"/>
        <w:numPr>
          <w:ilvl w:val="4"/>
          <w:numId w:val="22"/>
        </w:numPr>
        <w:rPr>
          <w:color w:val="000000"/>
          <w:szCs w:val="21"/>
          <w:highlight w:val="yellow"/>
        </w:rPr>
      </w:pPr>
      <w:r>
        <w:t>Üldvesi</w:t>
      </w:r>
      <w:r w:rsidR="002449DC">
        <w:t xml:space="preserve">. </w:t>
      </w:r>
      <w:r w:rsidRPr="002449DC">
        <w:rPr>
          <w:rStyle w:val="hps"/>
          <w:color w:val="000000"/>
          <w:szCs w:val="21"/>
        </w:rPr>
        <w:t>Kogu maja veetarbimisest</w:t>
      </w:r>
      <w:r w:rsidRPr="002449DC">
        <w:rPr>
          <w:color w:val="000000"/>
          <w:szCs w:val="21"/>
        </w:rPr>
        <w:t xml:space="preserve">  </w:t>
      </w:r>
      <w:r w:rsidRPr="002449DC">
        <w:rPr>
          <w:rStyle w:val="hps"/>
          <w:color w:val="000000"/>
          <w:szCs w:val="21"/>
        </w:rPr>
        <w:t>lahutatakse</w:t>
      </w:r>
      <w:r w:rsidRPr="002449DC">
        <w:rPr>
          <w:color w:val="000000"/>
          <w:szCs w:val="21"/>
        </w:rPr>
        <w:t xml:space="preserve"> </w:t>
      </w:r>
      <w:r w:rsidRPr="002449DC">
        <w:rPr>
          <w:rStyle w:val="hps"/>
          <w:color w:val="000000"/>
          <w:szCs w:val="21"/>
        </w:rPr>
        <w:t xml:space="preserve">korterite veetarbimine </w:t>
      </w:r>
      <w:r w:rsidRPr="002449DC">
        <w:rPr>
          <w:color w:val="000000"/>
          <w:szCs w:val="21"/>
        </w:rPr>
        <w:t xml:space="preserve"> </w:t>
      </w:r>
      <w:r w:rsidRPr="002449DC">
        <w:rPr>
          <w:rStyle w:val="hps"/>
          <w:color w:val="000000"/>
          <w:szCs w:val="21"/>
        </w:rPr>
        <w:t>ja ülejäänud summa</w:t>
      </w:r>
      <w:r w:rsidRPr="002449DC">
        <w:rPr>
          <w:color w:val="000000"/>
          <w:szCs w:val="21"/>
        </w:rPr>
        <w:t xml:space="preserve"> </w:t>
      </w:r>
      <w:r w:rsidR="00E17CB2" w:rsidRPr="00BF29A4">
        <w:rPr>
          <w:szCs w:val="21"/>
        </w:rPr>
        <w:t xml:space="preserve">kantakse </w:t>
      </w:r>
      <w:r w:rsidR="009F47AB" w:rsidRPr="00BF29A4">
        <w:rPr>
          <w:szCs w:val="21"/>
        </w:rPr>
        <w:t>igakuiselt</w:t>
      </w:r>
      <w:r w:rsidR="00E17CB2" w:rsidRPr="00BF29A4">
        <w:rPr>
          <w:szCs w:val="21"/>
        </w:rPr>
        <w:t xml:space="preserve"> hooldusfondi.</w:t>
      </w:r>
      <w:r w:rsidR="002449DC" w:rsidRPr="002449DC">
        <w:t xml:space="preserve"> </w:t>
      </w:r>
      <w:r w:rsidR="002449DC">
        <w:t>Juhul</w:t>
      </w:r>
      <w:r w:rsidR="002449DC" w:rsidRPr="002449DC">
        <w:rPr>
          <w:lang w:val="cs-CZ"/>
        </w:rPr>
        <w:t>,</w:t>
      </w:r>
      <w:r w:rsidR="002449DC">
        <w:t xml:space="preserve"> kui korter ei esita oma veenäi</w:t>
      </w:r>
      <w:r w:rsidR="002449DC" w:rsidRPr="002449DC">
        <w:rPr>
          <w:lang w:val="cs-CZ"/>
        </w:rPr>
        <w:t>tusid,</w:t>
      </w:r>
      <w:r w:rsidR="002449DC">
        <w:t xml:space="preserve"> </w:t>
      </w:r>
      <w:r w:rsidR="002449DC" w:rsidRPr="002449DC">
        <w:rPr>
          <w:lang w:val="cs-CZ"/>
        </w:rPr>
        <w:t xml:space="preserve"> arvestatakse 2 m3 külma vee ja 3 sooja vee,</w:t>
      </w:r>
      <w:r w:rsidR="002449DC" w:rsidRPr="00C04E9F">
        <w:t xml:space="preserve"> </w:t>
      </w:r>
      <w:r w:rsidR="002449DC" w:rsidRPr="002449DC">
        <w:rPr>
          <w:lang w:val="cs-CZ"/>
        </w:rPr>
        <w:t xml:space="preserve">kokku </w:t>
      </w:r>
      <w:r w:rsidR="002449DC" w:rsidRPr="00C04E9F">
        <w:t xml:space="preserve">= </w:t>
      </w:r>
      <w:r w:rsidR="002449DC" w:rsidRPr="002449DC">
        <w:rPr>
          <w:lang w:val="cs-CZ"/>
        </w:rPr>
        <w:t xml:space="preserve">5m3 </w:t>
      </w:r>
      <w:r w:rsidR="002449DC" w:rsidRPr="00DD7D67">
        <w:rPr>
          <w:lang w:val="cs-CZ"/>
        </w:rPr>
        <w:t xml:space="preserve">(kontod </w:t>
      </w:r>
      <w:r w:rsidRPr="00DD7D67">
        <w:rPr>
          <w:color w:val="000000"/>
          <w:szCs w:val="21"/>
        </w:rPr>
        <w:t>D 26 K 33.8</w:t>
      </w:r>
      <w:r w:rsidR="002449DC" w:rsidRPr="00DD7D67">
        <w:rPr>
          <w:color w:val="000000"/>
          <w:szCs w:val="21"/>
        </w:rPr>
        <w:t>)</w:t>
      </w:r>
    </w:p>
    <w:p w:rsidR="00DD7D67" w:rsidRDefault="00DD7D67" w:rsidP="00102F15"/>
    <w:p w:rsidR="00DD7D67" w:rsidRDefault="00102F15" w:rsidP="00DD7D67">
      <w:pPr>
        <w:pStyle w:val="Loendilik"/>
        <w:numPr>
          <w:ilvl w:val="3"/>
          <w:numId w:val="22"/>
        </w:numPr>
      </w:pPr>
      <w:r w:rsidRPr="00DD7D67">
        <w:rPr>
          <w:b/>
        </w:rPr>
        <w:t>Küte</w:t>
      </w:r>
      <w:r>
        <w:t xml:space="preserve"> ja vee soojendami</w:t>
      </w:r>
      <w:r w:rsidRPr="00DD7D67">
        <w:rPr>
          <w:lang w:val="cs-CZ"/>
        </w:rPr>
        <w:t>n</w:t>
      </w:r>
      <w:r>
        <w:t>e</w:t>
      </w:r>
    </w:p>
    <w:p w:rsidR="00DD7D67" w:rsidRPr="00DD7D67" w:rsidRDefault="00102F15" w:rsidP="00DD7D67">
      <w:pPr>
        <w:pStyle w:val="Loendilik"/>
        <w:numPr>
          <w:ilvl w:val="4"/>
          <w:numId w:val="22"/>
        </w:numPr>
        <w:textAlignment w:val="top"/>
        <w:rPr>
          <w:szCs w:val="21"/>
        </w:rPr>
      </w:pPr>
      <w:r w:rsidRPr="00DD7D67">
        <w:rPr>
          <w:rStyle w:val="hps"/>
          <w:color w:val="000000"/>
          <w:szCs w:val="21"/>
        </w:rPr>
        <w:t xml:space="preserve">Tallinna Soojuse </w:t>
      </w:r>
      <w:r w:rsidRPr="00DD7D67">
        <w:rPr>
          <w:color w:val="000000"/>
          <w:szCs w:val="21"/>
        </w:rPr>
        <w:t xml:space="preserve"> </w:t>
      </w:r>
      <w:r w:rsidRPr="00DD7D67">
        <w:rPr>
          <w:rStyle w:val="hps"/>
          <w:color w:val="000000"/>
          <w:szCs w:val="21"/>
        </w:rPr>
        <w:t>arve summalt arvestatakse</w:t>
      </w:r>
      <w:r w:rsidRPr="00DD7D67">
        <w:rPr>
          <w:color w:val="000000"/>
          <w:szCs w:val="21"/>
        </w:rPr>
        <w:t xml:space="preserve"> </w:t>
      </w:r>
      <w:r w:rsidRPr="00DD7D67">
        <w:rPr>
          <w:rStyle w:val="hps"/>
          <w:color w:val="000000"/>
          <w:szCs w:val="21"/>
        </w:rPr>
        <w:t>maha</w:t>
      </w:r>
      <w:r w:rsidRPr="00DD7D67">
        <w:rPr>
          <w:color w:val="000000"/>
          <w:szCs w:val="21"/>
        </w:rPr>
        <w:t xml:space="preserve"> </w:t>
      </w:r>
      <w:r w:rsidRPr="00DD7D67">
        <w:rPr>
          <w:rStyle w:val="hps"/>
          <w:color w:val="000000"/>
          <w:szCs w:val="21"/>
        </w:rPr>
        <w:t>kulu</w:t>
      </w:r>
      <w:r w:rsidRPr="00DD7D67">
        <w:rPr>
          <w:color w:val="000000"/>
          <w:szCs w:val="21"/>
        </w:rPr>
        <w:t xml:space="preserve"> </w:t>
      </w:r>
      <w:r w:rsidRPr="00DD7D67">
        <w:rPr>
          <w:rStyle w:val="hps"/>
          <w:color w:val="000000"/>
          <w:szCs w:val="21"/>
        </w:rPr>
        <w:t>vee soojendamiseks</w:t>
      </w:r>
      <w:r w:rsidRPr="00DD7D67">
        <w:rPr>
          <w:color w:val="000000"/>
          <w:szCs w:val="21"/>
        </w:rPr>
        <w:t xml:space="preserve"> </w:t>
      </w:r>
      <w:r w:rsidRPr="00DD7D67">
        <w:rPr>
          <w:rStyle w:val="hpsatn"/>
          <w:color w:val="000000"/>
          <w:szCs w:val="21"/>
        </w:rPr>
        <w:t xml:space="preserve">(korterite soojavee kogused </w:t>
      </w:r>
      <w:r w:rsidRPr="00DD7D67">
        <w:rPr>
          <w:rStyle w:val="hps"/>
          <w:color w:val="000000"/>
          <w:szCs w:val="21"/>
        </w:rPr>
        <w:t>korrutatakse</w:t>
      </w:r>
      <w:r w:rsidRPr="00DD7D67">
        <w:rPr>
          <w:color w:val="000000"/>
          <w:szCs w:val="21"/>
        </w:rPr>
        <w:t xml:space="preserve"> Tallinna Soojuse pakutud vee soojendamise tariifiga) ja ülejäänud summa jagatakse </w:t>
      </w:r>
      <w:r w:rsidRPr="00DD7D67">
        <w:rPr>
          <w:szCs w:val="21"/>
        </w:rPr>
        <w:t>korterite</w:t>
      </w:r>
      <w:r w:rsidR="002D416D" w:rsidRPr="00DD7D67">
        <w:rPr>
          <w:szCs w:val="21"/>
        </w:rPr>
        <w:t xml:space="preserve"> ja mitte</w:t>
      </w:r>
      <w:r w:rsidR="009F47AB" w:rsidRPr="00DD7D67">
        <w:rPr>
          <w:szCs w:val="21"/>
        </w:rPr>
        <w:t>eluruumide</w:t>
      </w:r>
      <w:r w:rsidRPr="00DD7D67">
        <w:rPr>
          <w:szCs w:val="21"/>
        </w:rPr>
        <w:t xml:space="preserve"> vahel</w:t>
      </w:r>
      <w:r w:rsidR="002D416D" w:rsidRPr="00DD7D67">
        <w:rPr>
          <w:szCs w:val="21"/>
        </w:rPr>
        <w:t xml:space="preserve"> maja</w:t>
      </w:r>
      <w:r w:rsidRPr="00DD7D67">
        <w:rPr>
          <w:szCs w:val="21"/>
        </w:rPr>
        <w:t xml:space="preserve"> </w:t>
      </w:r>
      <w:r w:rsidRPr="00DD7D67">
        <w:rPr>
          <w:szCs w:val="21"/>
          <w:lang w:val="cs-CZ"/>
        </w:rPr>
        <w:t xml:space="preserve">köetava pinna </w:t>
      </w:r>
      <w:r w:rsidRPr="00DD7D67">
        <w:rPr>
          <w:szCs w:val="21"/>
        </w:rPr>
        <w:t xml:space="preserve">ruutmeetrite järgi. </w:t>
      </w:r>
    </w:p>
    <w:p w:rsidR="00102F15" w:rsidRPr="00DD7D67" w:rsidRDefault="00102F15" w:rsidP="00DD7D67">
      <w:pPr>
        <w:pStyle w:val="Loendilik"/>
        <w:numPr>
          <w:ilvl w:val="4"/>
          <w:numId w:val="22"/>
        </w:numPr>
        <w:textAlignment w:val="top"/>
        <w:rPr>
          <w:color w:val="000000"/>
          <w:szCs w:val="21"/>
        </w:rPr>
      </w:pPr>
      <w:r w:rsidRPr="00DD7D67">
        <w:rPr>
          <w:color w:val="000000"/>
          <w:szCs w:val="21"/>
          <w:lang w:val="cs-CZ"/>
        </w:rPr>
        <w:t>Kui ei ole kütteperiood, siis jagatakse</w:t>
      </w:r>
      <w:r w:rsidRPr="00DD7D67">
        <w:rPr>
          <w:color w:val="000000"/>
          <w:szCs w:val="21"/>
        </w:rPr>
        <w:t xml:space="preserve"> ülejäänud summa korterite vahel võrdselt ja arve peal</w:t>
      </w:r>
      <w:r w:rsidRPr="00DD7D67">
        <w:rPr>
          <w:color w:val="000000"/>
          <w:szCs w:val="21"/>
          <w:lang w:val="cs-CZ"/>
        </w:rPr>
        <w:t>e</w:t>
      </w:r>
      <w:r w:rsidRPr="00DD7D67">
        <w:rPr>
          <w:color w:val="000000"/>
          <w:szCs w:val="21"/>
        </w:rPr>
        <w:t xml:space="preserve"> kirjutatakse – “so</w:t>
      </w:r>
      <w:r w:rsidR="008220EA" w:rsidRPr="00DD7D67">
        <w:rPr>
          <w:color w:val="000000"/>
          <w:szCs w:val="21"/>
          <w:lang w:val="cs-CZ"/>
        </w:rPr>
        <w:t>oja</w:t>
      </w:r>
      <w:r w:rsidRPr="00DD7D67">
        <w:rPr>
          <w:color w:val="000000"/>
          <w:szCs w:val="21"/>
          <w:lang w:val="cs-CZ"/>
        </w:rPr>
        <w:t>vee</w:t>
      </w:r>
      <w:r w:rsidR="008220EA" w:rsidRPr="00DD7D67">
        <w:rPr>
          <w:color w:val="000000"/>
          <w:szCs w:val="21"/>
        </w:rPr>
        <w:t xml:space="preserve"> tsirkulatsioon</w:t>
      </w:r>
      <w:r w:rsidRPr="00DD7D67">
        <w:rPr>
          <w:color w:val="000000"/>
          <w:szCs w:val="21"/>
        </w:rPr>
        <w:t>”.</w:t>
      </w:r>
    </w:p>
    <w:p w:rsidR="00DD7D67" w:rsidRDefault="00DD7D67" w:rsidP="00102F15">
      <w:pPr>
        <w:textAlignment w:val="top"/>
        <w:rPr>
          <w:color w:val="000000"/>
          <w:szCs w:val="21"/>
        </w:rPr>
      </w:pPr>
    </w:p>
    <w:p w:rsidR="00102F15" w:rsidRPr="00DD7D67" w:rsidRDefault="00102F15" w:rsidP="00DD7D67">
      <w:pPr>
        <w:pStyle w:val="Loendilik"/>
        <w:numPr>
          <w:ilvl w:val="4"/>
          <w:numId w:val="22"/>
        </w:numPr>
        <w:textAlignment w:val="top"/>
        <w:rPr>
          <w:color w:val="000000"/>
          <w:szCs w:val="21"/>
        </w:rPr>
      </w:pPr>
      <w:r w:rsidRPr="00DD7D67">
        <w:rPr>
          <w:color w:val="000000"/>
          <w:szCs w:val="21"/>
        </w:rPr>
        <w:t xml:space="preserve">Tallinna Soojuse arve </w:t>
      </w:r>
      <w:r w:rsidR="00DD7D67">
        <w:rPr>
          <w:color w:val="000000"/>
          <w:szCs w:val="21"/>
        </w:rPr>
        <w:t xml:space="preserve">(kontod </w:t>
      </w:r>
      <w:r w:rsidRPr="00DD7D67">
        <w:rPr>
          <w:color w:val="000000"/>
          <w:szCs w:val="21"/>
        </w:rPr>
        <w:t>D 33.10 K 60.1</w:t>
      </w:r>
      <w:r w:rsidR="00DD7D67">
        <w:rPr>
          <w:color w:val="000000"/>
          <w:szCs w:val="21"/>
        </w:rPr>
        <w:t>)</w:t>
      </w:r>
    </w:p>
    <w:p w:rsidR="00102F15" w:rsidRPr="00DD7D67" w:rsidRDefault="00102F15" w:rsidP="00DD7D67">
      <w:pPr>
        <w:pStyle w:val="Loendilik"/>
        <w:numPr>
          <w:ilvl w:val="4"/>
          <w:numId w:val="22"/>
        </w:numPr>
        <w:textAlignment w:val="top"/>
        <w:rPr>
          <w:color w:val="000000"/>
          <w:szCs w:val="21"/>
        </w:rPr>
      </w:pPr>
      <w:r w:rsidRPr="00DD7D67">
        <w:rPr>
          <w:color w:val="000000"/>
          <w:szCs w:val="21"/>
        </w:rPr>
        <w:t xml:space="preserve">Korterite </w:t>
      </w:r>
      <w:r w:rsidRPr="00DD7D67">
        <w:rPr>
          <w:color w:val="000000"/>
          <w:szCs w:val="21"/>
          <w:lang w:val="cs-CZ"/>
        </w:rPr>
        <w:t>soojavee</w:t>
      </w:r>
      <w:r w:rsidRPr="00DD7D67">
        <w:rPr>
          <w:color w:val="000000"/>
          <w:szCs w:val="21"/>
        </w:rPr>
        <w:t xml:space="preserve"> näitude järgi </w:t>
      </w:r>
      <w:r w:rsidR="00DD7D67">
        <w:rPr>
          <w:color w:val="000000"/>
          <w:szCs w:val="21"/>
        </w:rPr>
        <w:t>(kontod</w:t>
      </w:r>
      <w:r w:rsidRPr="00DD7D67">
        <w:rPr>
          <w:color w:val="000000"/>
          <w:szCs w:val="21"/>
        </w:rPr>
        <w:t xml:space="preserve"> D 62.1 K 33.9</w:t>
      </w:r>
      <w:r w:rsidR="00DD7D67">
        <w:rPr>
          <w:color w:val="000000"/>
          <w:szCs w:val="21"/>
        </w:rPr>
        <w:t>)</w:t>
      </w:r>
    </w:p>
    <w:p w:rsidR="00102F15" w:rsidRPr="00DD7D67" w:rsidRDefault="00102F15" w:rsidP="00DD7D67">
      <w:pPr>
        <w:pStyle w:val="Loendilik"/>
        <w:numPr>
          <w:ilvl w:val="4"/>
          <w:numId w:val="22"/>
        </w:numPr>
        <w:textAlignment w:val="top"/>
        <w:rPr>
          <w:color w:val="000000"/>
          <w:szCs w:val="21"/>
        </w:rPr>
      </w:pPr>
      <w:r w:rsidRPr="00DD7D67">
        <w:rPr>
          <w:color w:val="000000"/>
          <w:szCs w:val="21"/>
        </w:rPr>
        <w:t>Kütte eest korterite</w:t>
      </w:r>
      <w:r w:rsidR="003F45E3" w:rsidRPr="00DD7D67">
        <w:rPr>
          <w:szCs w:val="21"/>
        </w:rPr>
        <w:t>,</w:t>
      </w:r>
      <w:r w:rsidR="00DD7D67" w:rsidRPr="00DD7D67">
        <w:rPr>
          <w:szCs w:val="21"/>
        </w:rPr>
        <w:t xml:space="preserve"> </w:t>
      </w:r>
      <w:r w:rsidR="003F45E3" w:rsidRPr="00DD7D67">
        <w:rPr>
          <w:szCs w:val="21"/>
        </w:rPr>
        <w:t>üürnike</w:t>
      </w:r>
      <w:r w:rsidRPr="00DD7D67">
        <w:rPr>
          <w:color w:val="000000"/>
          <w:szCs w:val="21"/>
        </w:rPr>
        <w:t xml:space="preserve"> järgi </w:t>
      </w:r>
      <w:r w:rsidR="00DD7D67">
        <w:rPr>
          <w:color w:val="000000"/>
          <w:szCs w:val="21"/>
        </w:rPr>
        <w:t xml:space="preserve">(kontod </w:t>
      </w:r>
      <w:r w:rsidRPr="00DD7D67">
        <w:rPr>
          <w:color w:val="000000"/>
          <w:szCs w:val="21"/>
        </w:rPr>
        <w:t>D 62.1</w:t>
      </w:r>
      <w:r w:rsidR="00BF29A4">
        <w:rPr>
          <w:color w:val="000000"/>
          <w:szCs w:val="21"/>
        </w:rPr>
        <w:t xml:space="preserve">/66.1  </w:t>
      </w:r>
      <w:r w:rsidRPr="00DD7D67">
        <w:rPr>
          <w:color w:val="000000"/>
          <w:szCs w:val="21"/>
        </w:rPr>
        <w:t xml:space="preserve"> K 33.10</w:t>
      </w:r>
      <w:r w:rsidR="00DD7D67">
        <w:rPr>
          <w:color w:val="000000"/>
          <w:szCs w:val="21"/>
        </w:rPr>
        <w:t>)</w:t>
      </w:r>
    </w:p>
    <w:p w:rsidR="00102F15" w:rsidRPr="00DD7D67" w:rsidRDefault="00102F15" w:rsidP="00DD7D67">
      <w:pPr>
        <w:pStyle w:val="Loendilik"/>
        <w:numPr>
          <w:ilvl w:val="4"/>
          <w:numId w:val="22"/>
        </w:numPr>
        <w:textAlignment w:val="top"/>
        <w:rPr>
          <w:color w:val="000000"/>
          <w:szCs w:val="21"/>
        </w:rPr>
      </w:pPr>
      <w:r w:rsidRPr="00DD7D67">
        <w:rPr>
          <w:color w:val="000000"/>
          <w:szCs w:val="21"/>
        </w:rPr>
        <w:t xml:space="preserve">Lõpp kanne </w:t>
      </w:r>
      <w:r w:rsidR="00DD7D67">
        <w:rPr>
          <w:color w:val="000000"/>
          <w:szCs w:val="21"/>
        </w:rPr>
        <w:t>(kontod</w:t>
      </w:r>
      <w:r w:rsidRPr="00DD7D67">
        <w:rPr>
          <w:color w:val="000000"/>
          <w:szCs w:val="21"/>
        </w:rPr>
        <w:t xml:space="preserve"> D 33.9 K 33.10</w:t>
      </w:r>
      <w:r w:rsidR="00DD7D67">
        <w:rPr>
          <w:color w:val="000000"/>
          <w:szCs w:val="21"/>
        </w:rPr>
        <w:t>)</w:t>
      </w:r>
    </w:p>
    <w:p w:rsidR="00102F15" w:rsidRDefault="00102F15" w:rsidP="00102F15">
      <w:pPr>
        <w:textAlignment w:val="top"/>
        <w:rPr>
          <w:color w:val="000000"/>
          <w:szCs w:val="21"/>
        </w:rPr>
      </w:pPr>
    </w:p>
    <w:p w:rsidR="00102F15" w:rsidRPr="00DD7D67" w:rsidRDefault="00102F15" w:rsidP="00DD7D67">
      <w:pPr>
        <w:pStyle w:val="Loendilik"/>
        <w:numPr>
          <w:ilvl w:val="3"/>
          <w:numId w:val="22"/>
        </w:numPr>
        <w:textAlignment w:val="top"/>
        <w:rPr>
          <w:color w:val="000000"/>
          <w:szCs w:val="21"/>
        </w:rPr>
      </w:pPr>
      <w:r w:rsidRPr="00DD7D67">
        <w:rPr>
          <w:b/>
          <w:color w:val="000000"/>
          <w:szCs w:val="21"/>
        </w:rPr>
        <w:t>Prügi</w:t>
      </w:r>
      <w:r w:rsidR="00DD7D67" w:rsidRPr="00DD7D67">
        <w:rPr>
          <w:color w:val="000000"/>
          <w:szCs w:val="21"/>
        </w:rPr>
        <w:t xml:space="preserve"> </w:t>
      </w:r>
      <w:r w:rsidRPr="00DD7D67">
        <w:rPr>
          <w:color w:val="000000"/>
          <w:szCs w:val="21"/>
        </w:rPr>
        <w:t xml:space="preserve">arve summa jagatakse korterite vahel </w:t>
      </w:r>
      <w:r w:rsidRPr="00DD7D67">
        <w:rPr>
          <w:color w:val="000000"/>
          <w:szCs w:val="21"/>
          <w:lang w:val="cs-CZ"/>
        </w:rPr>
        <w:t>üld</w:t>
      </w:r>
      <w:r w:rsidRPr="00DD7D67">
        <w:rPr>
          <w:color w:val="000000"/>
          <w:szCs w:val="21"/>
        </w:rPr>
        <w:t>ruutmeetrite järgi.</w:t>
      </w:r>
    </w:p>
    <w:p w:rsidR="00102F15" w:rsidRPr="00DD7D67" w:rsidRDefault="00102F15" w:rsidP="00DD7D67">
      <w:pPr>
        <w:pStyle w:val="Loendilik"/>
        <w:numPr>
          <w:ilvl w:val="4"/>
          <w:numId w:val="22"/>
        </w:numPr>
        <w:textAlignment w:val="top"/>
        <w:rPr>
          <w:color w:val="000000"/>
          <w:szCs w:val="21"/>
        </w:rPr>
      </w:pPr>
      <w:r w:rsidRPr="00DD7D67">
        <w:rPr>
          <w:color w:val="000000"/>
          <w:szCs w:val="21"/>
        </w:rPr>
        <w:t>Prügi arve – D 33.4 K 60.1</w:t>
      </w:r>
    </w:p>
    <w:p w:rsidR="00102F15" w:rsidRPr="00DD7D67" w:rsidRDefault="00102F15" w:rsidP="00DD7D67">
      <w:pPr>
        <w:pStyle w:val="Loendilik"/>
        <w:numPr>
          <w:ilvl w:val="4"/>
          <w:numId w:val="22"/>
        </w:numPr>
        <w:textAlignment w:val="top"/>
        <w:rPr>
          <w:color w:val="000000"/>
          <w:szCs w:val="21"/>
        </w:rPr>
      </w:pPr>
      <w:r w:rsidRPr="00DD7D67">
        <w:rPr>
          <w:color w:val="000000"/>
          <w:szCs w:val="21"/>
        </w:rPr>
        <w:t>Korterite</w:t>
      </w:r>
      <w:r w:rsidR="003F45E3" w:rsidRPr="00DD7D67">
        <w:rPr>
          <w:color w:val="000000"/>
          <w:szCs w:val="21"/>
        </w:rPr>
        <w:t xml:space="preserve">, </w:t>
      </w:r>
      <w:r w:rsidR="003F45E3" w:rsidRPr="00DD7D67">
        <w:rPr>
          <w:szCs w:val="21"/>
        </w:rPr>
        <w:t>üürnike</w:t>
      </w:r>
      <w:r w:rsidRPr="00DD7D67">
        <w:rPr>
          <w:szCs w:val="21"/>
        </w:rPr>
        <w:t xml:space="preserve"> </w:t>
      </w:r>
      <w:r w:rsidRPr="00DD7D67">
        <w:rPr>
          <w:color w:val="000000"/>
          <w:szCs w:val="21"/>
        </w:rPr>
        <w:t>järgi – D 62.1</w:t>
      </w:r>
      <w:r w:rsidR="00BF29A4">
        <w:rPr>
          <w:color w:val="000000"/>
          <w:szCs w:val="21"/>
        </w:rPr>
        <w:t>/66.1</w:t>
      </w:r>
      <w:r w:rsidRPr="00DD7D67">
        <w:rPr>
          <w:color w:val="000000"/>
          <w:szCs w:val="21"/>
        </w:rPr>
        <w:t xml:space="preserve"> K 33.4</w:t>
      </w:r>
    </w:p>
    <w:p w:rsidR="00102F15" w:rsidRDefault="00102F15" w:rsidP="00102F15">
      <w:pPr>
        <w:textAlignment w:val="top"/>
        <w:rPr>
          <w:color w:val="000000"/>
          <w:szCs w:val="21"/>
        </w:rPr>
      </w:pPr>
    </w:p>
    <w:p w:rsidR="00102F15" w:rsidRPr="00DD7D67" w:rsidRDefault="00102F15" w:rsidP="00102F15">
      <w:pPr>
        <w:pStyle w:val="Loendilik"/>
        <w:numPr>
          <w:ilvl w:val="3"/>
          <w:numId w:val="22"/>
        </w:numPr>
        <w:textAlignment w:val="top"/>
        <w:rPr>
          <w:color w:val="000000"/>
        </w:rPr>
      </w:pPr>
      <w:r w:rsidRPr="00DD7D67">
        <w:rPr>
          <w:b/>
          <w:color w:val="000000"/>
        </w:rPr>
        <w:t>Üldelekt</w:t>
      </w:r>
      <w:r w:rsidR="00DD7D67" w:rsidRPr="00DD7D67">
        <w:rPr>
          <w:b/>
          <w:color w:val="000000"/>
        </w:rPr>
        <w:t>ri</w:t>
      </w:r>
      <w:r w:rsidRPr="00DD7D67">
        <w:rPr>
          <w:color w:val="000000"/>
          <w:lang w:val="cs-CZ"/>
        </w:rPr>
        <w:t xml:space="preserve"> </w:t>
      </w:r>
      <w:r w:rsidRPr="00DD7D67">
        <w:rPr>
          <w:color w:val="000000"/>
        </w:rPr>
        <w:t>arvutamise</w:t>
      </w:r>
      <w:r w:rsidR="00DD7D67" w:rsidRPr="00DD7D67">
        <w:rPr>
          <w:color w:val="000000"/>
        </w:rPr>
        <w:t xml:space="preserve">l </w:t>
      </w:r>
      <w:r w:rsidR="00DD7D67">
        <w:rPr>
          <w:color w:val="000000"/>
        </w:rPr>
        <w:t xml:space="preserve">jagatakse </w:t>
      </w:r>
      <w:r w:rsidRPr="00DD7D67">
        <w:rPr>
          <w:color w:val="000000"/>
        </w:rPr>
        <w:t xml:space="preserve">Eesti Energia </w:t>
      </w:r>
      <w:r w:rsidR="00DD7D67" w:rsidRPr="00BF29A4">
        <w:rPr>
          <w:color w:val="000000"/>
        </w:rPr>
        <w:t>üldelektri</w:t>
      </w:r>
      <w:r w:rsidR="00DD7D67">
        <w:rPr>
          <w:color w:val="000000"/>
        </w:rPr>
        <w:t xml:space="preserve"> </w:t>
      </w:r>
      <w:r w:rsidRPr="00DD7D67">
        <w:rPr>
          <w:color w:val="000000"/>
        </w:rPr>
        <w:t>arve  korterite vahel võrdselt.</w:t>
      </w:r>
    </w:p>
    <w:p w:rsidR="00102F15" w:rsidRPr="00DD7D67" w:rsidRDefault="00102F15" w:rsidP="00DD7D67">
      <w:pPr>
        <w:pStyle w:val="Loendilik"/>
        <w:numPr>
          <w:ilvl w:val="4"/>
          <w:numId w:val="22"/>
        </w:numPr>
        <w:textAlignment w:val="top"/>
        <w:rPr>
          <w:color w:val="000000"/>
        </w:rPr>
      </w:pPr>
      <w:r w:rsidRPr="00DD7D67">
        <w:rPr>
          <w:color w:val="000000"/>
        </w:rPr>
        <w:t>Elektri eest arve – D 33.3</w:t>
      </w:r>
      <w:r w:rsidR="00D333C5" w:rsidRPr="00DD7D67">
        <w:rPr>
          <w:color w:val="000000"/>
        </w:rPr>
        <w:t>/33.31</w:t>
      </w:r>
      <w:r w:rsidRPr="00DD7D67">
        <w:rPr>
          <w:color w:val="000000"/>
        </w:rPr>
        <w:t xml:space="preserve"> K 60.1</w:t>
      </w:r>
    </w:p>
    <w:p w:rsidR="00102F15" w:rsidRPr="00D333C5" w:rsidRDefault="00102F15" w:rsidP="00DD7D67">
      <w:pPr>
        <w:pStyle w:val="Pealkiri4"/>
        <w:numPr>
          <w:ilvl w:val="4"/>
          <w:numId w:val="22"/>
        </w:numPr>
        <w:rPr>
          <w:rFonts w:ascii="Times New Roman" w:hAnsi="Times New Roman" w:cs="Times New Roman"/>
          <w:b w:val="0"/>
          <w:sz w:val="24"/>
          <w:szCs w:val="24"/>
        </w:rPr>
      </w:pPr>
      <w:r w:rsidRPr="00D333C5">
        <w:rPr>
          <w:rFonts w:ascii="Times New Roman" w:hAnsi="Times New Roman" w:cs="Times New Roman"/>
          <w:b w:val="0"/>
          <w:sz w:val="24"/>
          <w:szCs w:val="24"/>
        </w:rPr>
        <w:t>Korterite järgi elektri eest – D 62.1 K 33.3</w:t>
      </w:r>
    </w:p>
    <w:p w:rsidR="00D333C5" w:rsidRPr="00D333C5" w:rsidRDefault="003F45E3" w:rsidP="00DD7D67">
      <w:pPr>
        <w:pStyle w:val="Pealkiri4"/>
        <w:numPr>
          <w:ilvl w:val="4"/>
          <w:numId w:val="22"/>
        </w:numPr>
        <w:rPr>
          <w:rFonts w:ascii="Times New Roman" w:hAnsi="Times New Roman" w:cs="Times New Roman"/>
          <w:b w:val="0"/>
          <w:sz w:val="24"/>
          <w:szCs w:val="24"/>
        </w:rPr>
      </w:pPr>
      <w:r w:rsidRPr="00FF646A">
        <w:rPr>
          <w:rFonts w:ascii="Times New Roman" w:hAnsi="Times New Roman" w:cs="Times New Roman"/>
          <w:b w:val="0"/>
          <w:color w:val="auto"/>
          <w:sz w:val="24"/>
          <w:szCs w:val="24"/>
        </w:rPr>
        <w:t>Üürnik</w:t>
      </w:r>
      <w:r>
        <w:rPr>
          <w:rFonts w:ascii="Times New Roman" w:hAnsi="Times New Roman" w:cs="Times New Roman"/>
          <w:b w:val="0"/>
          <w:sz w:val="24"/>
          <w:szCs w:val="24"/>
        </w:rPr>
        <w:t>e</w:t>
      </w:r>
      <w:r w:rsidR="00BF29A4">
        <w:rPr>
          <w:rFonts w:ascii="Times New Roman" w:hAnsi="Times New Roman" w:cs="Times New Roman"/>
          <w:b w:val="0"/>
          <w:sz w:val="24"/>
          <w:szCs w:val="24"/>
        </w:rPr>
        <w:t xml:space="preserve"> järgi elektri eest D 66</w:t>
      </w:r>
      <w:r w:rsidR="00D333C5" w:rsidRPr="00D333C5">
        <w:rPr>
          <w:rFonts w:ascii="Times New Roman" w:hAnsi="Times New Roman" w:cs="Times New Roman"/>
          <w:b w:val="0"/>
          <w:sz w:val="24"/>
          <w:szCs w:val="24"/>
        </w:rPr>
        <w:t>.1 K 33.31</w:t>
      </w:r>
    </w:p>
    <w:p w:rsidR="00D333C5" w:rsidRPr="00D333C5" w:rsidRDefault="00D333C5" w:rsidP="00D333C5"/>
    <w:p w:rsidR="00102F15" w:rsidRPr="00DD7D67" w:rsidRDefault="00102F15" w:rsidP="00102F15">
      <w:pPr>
        <w:pStyle w:val="Loendilik"/>
        <w:numPr>
          <w:ilvl w:val="1"/>
          <w:numId w:val="22"/>
        </w:numPr>
        <w:textAlignment w:val="top"/>
        <w:rPr>
          <w:color w:val="000000"/>
          <w:szCs w:val="21"/>
        </w:rPr>
      </w:pPr>
      <w:r w:rsidRPr="00DD7D67">
        <w:rPr>
          <w:color w:val="000000"/>
          <w:szCs w:val="21"/>
        </w:rPr>
        <w:t xml:space="preserve">Aasta lõpus kommunaalfondide jäägid </w:t>
      </w:r>
      <w:r w:rsidRPr="00DD7D67">
        <w:rPr>
          <w:color w:val="000000"/>
          <w:szCs w:val="21"/>
          <w:lang w:val="cs-CZ"/>
        </w:rPr>
        <w:t>kantakse</w:t>
      </w:r>
      <w:r w:rsidRPr="00DD7D67">
        <w:rPr>
          <w:color w:val="000000"/>
          <w:szCs w:val="21"/>
        </w:rPr>
        <w:t xml:space="preserve"> tulude</w:t>
      </w:r>
      <w:r w:rsidRPr="00DD7D67">
        <w:rPr>
          <w:color w:val="000000"/>
          <w:szCs w:val="21"/>
          <w:lang w:val="cs-CZ"/>
        </w:rPr>
        <w:t>sse</w:t>
      </w:r>
      <w:r w:rsidRPr="00DD7D67">
        <w:rPr>
          <w:color w:val="000000"/>
          <w:szCs w:val="21"/>
        </w:rPr>
        <w:t xml:space="preserve">-kuludesse </w:t>
      </w:r>
      <w:r w:rsidR="00DD7D67" w:rsidRPr="00DD7D67">
        <w:rPr>
          <w:color w:val="000000"/>
          <w:szCs w:val="21"/>
        </w:rPr>
        <w:t xml:space="preserve">(kontod </w:t>
      </w:r>
      <w:r w:rsidRPr="00DD7D67">
        <w:rPr>
          <w:color w:val="000000"/>
          <w:szCs w:val="21"/>
        </w:rPr>
        <w:t>D33 (vastavalt kulude) K 80.1</w:t>
      </w:r>
      <w:r w:rsidR="00DD7D67">
        <w:rPr>
          <w:color w:val="000000"/>
          <w:szCs w:val="21"/>
        </w:rPr>
        <w:t>)</w:t>
      </w:r>
    </w:p>
    <w:p w:rsidR="002D416D" w:rsidRDefault="002D416D" w:rsidP="00102F15">
      <w:pPr>
        <w:textAlignment w:val="top"/>
        <w:rPr>
          <w:color w:val="000000"/>
          <w:szCs w:val="21"/>
        </w:rPr>
      </w:pPr>
    </w:p>
    <w:p w:rsidR="00102F15" w:rsidRDefault="00102F15" w:rsidP="00DD7D67">
      <w:pPr>
        <w:pStyle w:val="Kehatekst"/>
        <w:numPr>
          <w:ilvl w:val="1"/>
          <w:numId w:val="22"/>
        </w:numPr>
      </w:pPr>
      <w:r>
        <w:t xml:space="preserve">Korteriühistu vahendab kommunaalmakseid teenuste osutaja (vee- või energiaettevõte) ja korteriomanike vahel. Kommunaalmaksete vahendamisel ei kajasta ühistu makstud kommunaalmaksete summasid oma kuluna ega korteriomanikelt kogutud summasid oma tuluna, vaid neid kajastatakse vastavalt nõude ja kohustusena. Tulude ja kulude aruandes kajastatakse ainult ümardamisest tekkinud vahed. </w:t>
      </w:r>
    </w:p>
    <w:p w:rsidR="00102F15" w:rsidRDefault="00102F15" w:rsidP="00102F15">
      <w:pPr>
        <w:pStyle w:val="Kehatekst"/>
        <w:rPr>
          <w:color w:val="000000"/>
          <w:szCs w:val="21"/>
        </w:rPr>
      </w:pPr>
    </w:p>
    <w:p w:rsidR="00102F15" w:rsidRDefault="00102F15" w:rsidP="00DD7D67">
      <w:pPr>
        <w:pStyle w:val="Kehatekst"/>
        <w:numPr>
          <w:ilvl w:val="1"/>
          <w:numId w:val="22"/>
        </w:numPr>
      </w:pPr>
      <w:r>
        <w:t>Sihtotstarbelised tasud kajasta</w:t>
      </w:r>
      <w:r w:rsidR="00921275">
        <w:t>ta</w:t>
      </w:r>
      <w:r>
        <w:t xml:space="preserve">kse tuluna perioodis, mil leiavad aset kulutused, mille katteks tasud on mõeldud. Kuni kulude tegemise hetkeni kajastatakse </w:t>
      </w:r>
      <w:r>
        <w:rPr>
          <w:lang w:val="cs-CZ"/>
        </w:rPr>
        <w:t xml:space="preserve">laekuvad </w:t>
      </w:r>
      <w:r>
        <w:t>sihtotstarbelised tasud tulevaste perioodide tuluna.</w:t>
      </w:r>
    </w:p>
    <w:p w:rsidR="00102F15" w:rsidRDefault="00102F15" w:rsidP="00102F15">
      <w:pPr>
        <w:textAlignment w:val="top"/>
        <w:rPr>
          <w:color w:val="000000"/>
          <w:szCs w:val="21"/>
        </w:rPr>
      </w:pPr>
    </w:p>
    <w:p w:rsidR="00102F15" w:rsidRDefault="00102F15" w:rsidP="00DD7D67">
      <w:pPr>
        <w:pStyle w:val="Kehatekst"/>
        <w:numPr>
          <w:ilvl w:val="1"/>
          <w:numId w:val="22"/>
        </w:numPr>
      </w:pPr>
      <w:r>
        <w:t xml:space="preserve">Remonditasud kajastatakse tuludena sellel majandusaastal, millal tehakse nende tasude arvelt remondid. Remonditasud, mis on küll liikmetelt arvete alusel kogutud, kuid ei ole veel kasutatud remontide tegemiseks, kajastatakse kuni nende arvelt kulude tegemise hetkeni bilansis </w:t>
      </w:r>
      <w:r w:rsidR="00BF29A4">
        <w:t>kirjel “Remondifond” (konto 34</w:t>
      </w:r>
      <w:r>
        <w:t>). Remondi tegemise majandusaastal kajastatakse remonditasud tulude ja kulude aruandes vastavalt tuludes  ja remondikulud kuludes.</w:t>
      </w:r>
    </w:p>
    <w:p w:rsidR="00102F15" w:rsidRDefault="00102F15" w:rsidP="00102F15"/>
    <w:p w:rsidR="00102F15" w:rsidRPr="00DD7D67" w:rsidRDefault="00102F15" w:rsidP="00DD7D67">
      <w:pPr>
        <w:pStyle w:val="Loendilik"/>
        <w:numPr>
          <w:ilvl w:val="0"/>
          <w:numId w:val="22"/>
        </w:numPr>
        <w:jc w:val="both"/>
        <w:rPr>
          <w:b/>
          <w:bCs/>
        </w:rPr>
      </w:pPr>
      <w:r w:rsidRPr="00DD7D67">
        <w:rPr>
          <w:b/>
          <w:bCs/>
        </w:rPr>
        <w:t>TULUDE JA KULUDE ARVESTUS</w:t>
      </w:r>
    </w:p>
    <w:p w:rsidR="00102F15" w:rsidRDefault="00102F15" w:rsidP="00102F15">
      <w:pPr>
        <w:rPr>
          <w:b/>
        </w:rPr>
      </w:pPr>
    </w:p>
    <w:p w:rsidR="00DD7D67" w:rsidRDefault="00102F15" w:rsidP="00DD7D67">
      <w:pPr>
        <w:pStyle w:val="Loendilik"/>
        <w:numPr>
          <w:ilvl w:val="1"/>
          <w:numId w:val="22"/>
        </w:numPr>
        <w:jc w:val="both"/>
      </w:pPr>
      <w:r>
        <w:t>Korteriühistu tulud moodustuvad laekumistest korteriomanikelt hoolduskulude</w:t>
      </w:r>
      <w:r w:rsidR="00921275">
        <w:t xml:space="preserve"> </w:t>
      </w:r>
      <w:r>
        <w:t xml:space="preserve">ja halduskulude katteks. Raamatupidamises kajastatakse need laekumised tulemiaruandes tuludes. </w:t>
      </w:r>
    </w:p>
    <w:p w:rsidR="00DD7D67" w:rsidRDefault="00DD7D67" w:rsidP="00921275">
      <w:pPr>
        <w:jc w:val="both"/>
      </w:pPr>
    </w:p>
    <w:p w:rsidR="00921275" w:rsidRDefault="00102F15" w:rsidP="00DD7D67">
      <w:pPr>
        <w:pStyle w:val="Loendilik"/>
        <w:numPr>
          <w:ilvl w:val="1"/>
          <w:numId w:val="22"/>
        </w:numPr>
        <w:jc w:val="both"/>
      </w:pPr>
      <w:r>
        <w:t>Hoolduskulude</w:t>
      </w:r>
      <w:r w:rsidR="003224BB">
        <w:t xml:space="preserve"> </w:t>
      </w:r>
      <w:r>
        <w:t>ja halduskulude  katteks kogutakse vahendeid lähtudes tegelikest kuludest. Aasta jooksul kogutakse vahendeid aruandeperioodi tegelike kulude ulatuses. Aasta kestel toimub nende vahendite kogumine plaaniliste maksetena, aasta lõpul korrigeeritakse laekumised tegelike kuludeni.  Rohkem või vähem kogutud summ</w:t>
      </w:r>
      <w:r w:rsidR="00921275">
        <w:t>ad kajastatakse tulemiaruandes.</w:t>
      </w:r>
    </w:p>
    <w:p w:rsidR="00102F15" w:rsidRDefault="00102F15" w:rsidP="00921275">
      <w:pPr>
        <w:jc w:val="both"/>
      </w:pPr>
      <w:r>
        <w:rPr>
          <w:lang w:val="cs-CZ"/>
        </w:rPr>
        <w:t xml:space="preserve"> </w:t>
      </w:r>
    </w:p>
    <w:p w:rsidR="00102F15" w:rsidRDefault="00102F15" w:rsidP="00DD7D67">
      <w:pPr>
        <w:pStyle w:val="Loendilik"/>
        <w:numPr>
          <w:ilvl w:val="1"/>
          <w:numId w:val="22"/>
        </w:numPr>
        <w:jc w:val="both"/>
      </w:pPr>
      <w:r>
        <w:t>Juhul</w:t>
      </w:r>
      <w:r w:rsidRPr="00DD7D67">
        <w:rPr>
          <w:lang w:val="cs-CZ"/>
        </w:rPr>
        <w:t>,</w:t>
      </w:r>
      <w:r>
        <w:t xml:space="preserve"> kui </w:t>
      </w:r>
      <w:r w:rsidRPr="00DD7D67">
        <w:rPr>
          <w:lang w:val="cs-CZ"/>
        </w:rPr>
        <w:t xml:space="preserve">konkreetse kulutuse tegemiseks </w:t>
      </w:r>
      <w:r>
        <w:t>kogutakse vahendeid pikema</w:t>
      </w:r>
      <w:r w:rsidRPr="00DD7D67">
        <w:rPr>
          <w:lang w:val="cs-CZ"/>
        </w:rPr>
        <w:t>l</w:t>
      </w:r>
      <w:r>
        <w:t>t kui</w:t>
      </w:r>
      <w:r w:rsidRPr="00DD7D67">
        <w:rPr>
          <w:lang w:val="cs-CZ"/>
        </w:rPr>
        <w:t xml:space="preserve"> üks</w:t>
      </w:r>
      <w:r>
        <w:t xml:space="preserve"> aasta, ning need summad kasutatakse näiteks ülejärgneva</w:t>
      </w:r>
      <w:r w:rsidRPr="00DD7D67">
        <w:rPr>
          <w:lang w:val="cs-CZ"/>
        </w:rPr>
        <w:t>l</w:t>
      </w:r>
      <w:r>
        <w:t xml:space="preserve"> aasta</w:t>
      </w:r>
      <w:r w:rsidRPr="00DD7D67">
        <w:rPr>
          <w:lang w:val="cs-CZ"/>
        </w:rPr>
        <w:t xml:space="preserve">l </w:t>
      </w:r>
      <w:r>
        <w:t xml:space="preserve">(aruandeaastaga võrreldes), näidatakse need sihtotstarbeliste laekumistena. </w:t>
      </w:r>
    </w:p>
    <w:p w:rsidR="00102F15" w:rsidRDefault="00102F15" w:rsidP="00102F15"/>
    <w:p w:rsidR="00102F15" w:rsidRDefault="00102F15" w:rsidP="00DD7D67">
      <w:pPr>
        <w:pStyle w:val="Kehatekst"/>
        <w:numPr>
          <w:ilvl w:val="1"/>
          <w:numId w:val="22"/>
        </w:numPr>
        <w:rPr>
          <w:lang w:val="cs-CZ"/>
        </w:rPr>
      </w:pPr>
      <w:r>
        <w:t>Korteriühistus korteriomanike arvel tehtavad kulud kantakse kontole 2</w:t>
      </w:r>
      <w:r w:rsidR="00316F97">
        <w:t xml:space="preserve">6 </w:t>
      </w:r>
      <w:r>
        <w:t>(hooldus</w:t>
      </w:r>
      <w:r w:rsidR="00316F97">
        <w:t xml:space="preserve"> ja haldus </w:t>
      </w:r>
      <w:r>
        <w:t>kulud), kulude liigid nähakse ette eelarves ( majandustegevuse aastakavas ). Kui Korteriühistu teeb kulutusi tulevaste perioodide tarbeks</w:t>
      </w:r>
      <w:r w:rsidR="00921275">
        <w:t xml:space="preserve"> </w:t>
      </w:r>
      <w:r>
        <w:t>(side-, kindlustus-, rent-, jms. kulud), kantakse need kontole 31 kui tuleva perioodi laekumiste arvel kaetavad kulud. Nimetatud summasid võib kanda ka arvelduste kontole, liikmete võlgnevuseks. Juhul</w:t>
      </w:r>
      <w:r>
        <w:rPr>
          <w:lang w:val="cs-CZ"/>
        </w:rPr>
        <w:t>,</w:t>
      </w:r>
      <w:r>
        <w:t xml:space="preserve"> kui Korteriühistu tegeleb ka ettevõtlusega, kantakse </w:t>
      </w:r>
      <w:r>
        <w:rPr>
          <w:lang w:val="cs-CZ"/>
        </w:rPr>
        <w:t>ettvõttlusest tekkinud tulud</w:t>
      </w:r>
      <w:r>
        <w:t xml:space="preserve"> ja kulud tulemiaruandesse.</w:t>
      </w:r>
    </w:p>
    <w:p w:rsidR="00303303" w:rsidRDefault="00303303" w:rsidP="00102F15"/>
    <w:p w:rsidR="003224BB" w:rsidRPr="00BF29A4" w:rsidRDefault="00303303" w:rsidP="00DD7D67">
      <w:pPr>
        <w:pStyle w:val="Loendilik"/>
        <w:numPr>
          <w:ilvl w:val="1"/>
          <w:numId w:val="22"/>
        </w:numPr>
        <w:textAlignment w:val="top"/>
        <w:rPr>
          <w:color w:val="000000" w:themeColor="text1"/>
          <w:szCs w:val="21"/>
        </w:rPr>
      </w:pPr>
      <w:r w:rsidRPr="00BF29A4">
        <w:rPr>
          <w:color w:val="000000" w:themeColor="text1"/>
        </w:rPr>
        <w:t>Lisaks saab korteriühistu tulu talle kuuluva  kinnisvar</w:t>
      </w:r>
      <w:r w:rsidR="00CE1A9B" w:rsidRPr="00BF29A4">
        <w:rPr>
          <w:color w:val="000000" w:themeColor="text1"/>
        </w:rPr>
        <w:t>a üürile andmise</w:t>
      </w:r>
      <w:r w:rsidRPr="00BF29A4">
        <w:rPr>
          <w:color w:val="000000" w:themeColor="text1"/>
        </w:rPr>
        <w:t>s</w:t>
      </w:r>
      <w:r w:rsidR="00CE1A9B" w:rsidRPr="00BF29A4">
        <w:rPr>
          <w:color w:val="000000" w:themeColor="text1"/>
        </w:rPr>
        <w:t>t</w:t>
      </w:r>
      <w:r w:rsidRPr="00BF29A4">
        <w:rPr>
          <w:color w:val="000000" w:themeColor="text1"/>
        </w:rPr>
        <w:t>.</w:t>
      </w:r>
      <w:r w:rsidR="003224BB" w:rsidRPr="00BF29A4">
        <w:rPr>
          <w:color w:val="000000" w:themeColor="text1"/>
        </w:rPr>
        <w:t xml:space="preserve"> </w:t>
      </w:r>
      <w:r w:rsidR="003224BB" w:rsidRPr="00BF29A4">
        <w:rPr>
          <w:color w:val="000000" w:themeColor="text1"/>
          <w:szCs w:val="21"/>
        </w:rPr>
        <w:t xml:space="preserve">Aasta lõpus </w:t>
      </w:r>
      <w:r w:rsidR="00F94CF3" w:rsidRPr="00BF29A4">
        <w:rPr>
          <w:color w:val="000000" w:themeColor="text1"/>
          <w:szCs w:val="21"/>
        </w:rPr>
        <w:t xml:space="preserve"> tulem kin</w:t>
      </w:r>
      <w:r w:rsidR="00BF29A4">
        <w:rPr>
          <w:color w:val="000000" w:themeColor="text1"/>
          <w:szCs w:val="21"/>
        </w:rPr>
        <w:t>n</w:t>
      </w:r>
      <w:r w:rsidR="00F94CF3" w:rsidRPr="00BF29A4">
        <w:rPr>
          <w:color w:val="000000" w:themeColor="text1"/>
          <w:szCs w:val="21"/>
        </w:rPr>
        <w:t xml:space="preserve">isvara </w:t>
      </w:r>
      <w:r w:rsidR="003224BB" w:rsidRPr="00BF29A4">
        <w:rPr>
          <w:color w:val="000000" w:themeColor="text1"/>
          <w:szCs w:val="21"/>
        </w:rPr>
        <w:t>üü</w:t>
      </w:r>
      <w:r w:rsidR="003224BB" w:rsidRPr="00BF29A4">
        <w:rPr>
          <w:color w:val="000000" w:themeColor="text1"/>
          <w:szCs w:val="21"/>
          <w:lang w:val="en-US"/>
        </w:rPr>
        <w:t>ri</w:t>
      </w:r>
      <w:r w:rsidR="00CE1A9B" w:rsidRPr="00BF29A4">
        <w:rPr>
          <w:color w:val="000000" w:themeColor="text1"/>
          <w:szCs w:val="21"/>
          <w:lang w:val="en-US"/>
        </w:rPr>
        <w:t>st</w:t>
      </w:r>
      <w:r w:rsidR="003224BB" w:rsidRPr="00BF29A4">
        <w:rPr>
          <w:color w:val="000000" w:themeColor="text1"/>
          <w:szCs w:val="21"/>
          <w:lang w:val="en-US"/>
        </w:rPr>
        <w:t xml:space="preserve"> </w:t>
      </w:r>
      <w:r w:rsidR="003224BB" w:rsidRPr="00BF29A4">
        <w:rPr>
          <w:color w:val="000000" w:themeColor="text1"/>
          <w:szCs w:val="21"/>
        </w:rPr>
        <w:t xml:space="preserve"> </w:t>
      </w:r>
      <w:r w:rsidR="003224BB" w:rsidRPr="00BF29A4">
        <w:rPr>
          <w:color w:val="000000" w:themeColor="text1"/>
          <w:szCs w:val="21"/>
          <w:lang w:val="cs-CZ"/>
        </w:rPr>
        <w:t>kantakse</w:t>
      </w:r>
      <w:r w:rsidR="00CE1A9B" w:rsidRPr="00BF29A4">
        <w:rPr>
          <w:color w:val="000000" w:themeColor="text1"/>
          <w:szCs w:val="21"/>
        </w:rPr>
        <w:t xml:space="preserve"> Remondifondi</w:t>
      </w:r>
      <w:r w:rsidR="003224BB" w:rsidRPr="00BF29A4">
        <w:rPr>
          <w:color w:val="000000" w:themeColor="text1"/>
          <w:szCs w:val="21"/>
        </w:rPr>
        <w:t xml:space="preserve">. </w:t>
      </w:r>
    </w:p>
    <w:p w:rsidR="00F94CF3" w:rsidRDefault="00F94CF3" w:rsidP="003224BB">
      <w:pPr>
        <w:textAlignment w:val="top"/>
        <w:rPr>
          <w:color w:val="FF0000"/>
          <w:szCs w:val="21"/>
        </w:rPr>
      </w:pPr>
    </w:p>
    <w:p w:rsidR="00F94CF3" w:rsidRPr="003224BB" w:rsidRDefault="00F94CF3" w:rsidP="003224BB">
      <w:pPr>
        <w:textAlignment w:val="top"/>
        <w:rPr>
          <w:color w:val="FF0000"/>
          <w:szCs w:val="21"/>
        </w:rPr>
      </w:pPr>
    </w:p>
    <w:p w:rsidR="00396F55" w:rsidRDefault="00EB4C6E" w:rsidP="006C370D">
      <w:pPr>
        <w:pStyle w:val="Pealkiri1"/>
        <w:numPr>
          <w:ilvl w:val="0"/>
          <w:numId w:val="22"/>
        </w:numPr>
        <w:spacing w:line="360" w:lineRule="auto"/>
        <w:jc w:val="both"/>
      </w:pPr>
      <w:r>
        <w:t>PÕHIVARA ARVESTUS</w:t>
      </w:r>
    </w:p>
    <w:p w:rsidR="00EB4C6E" w:rsidRPr="00E549DB" w:rsidRDefault="00EB4C6E" w:rsidP="006C370D">
      <w:pPr>
        <w:pStyle w:val="Loendilik"/>
        <w:numPr>
          <w:ilvl w:val="1"/>
          <w:numId w:val="22"/>
        </w:numPr>
      </w:pPr>
      <w:r w:rsidRPr="00E549DB">
        <w:t>Pikaajalised finantsinvesteeringud</w:t>
      </w:r>
    </w:p>
    <w:p w:rsidR="00EB4C6E" w:rsidRDefault="00EB4C6E" w:rsidP="006C370D">
      <w:pPr>
        <w:pStyle w:val="Loendilik"/>
        <w:numPr>
          <w:ilvl w:val="2"/>
          <w:numId w:val="22"/>
        </w:numPr>
        <w:jc w:val="both"/>
      </w:pPr>
      <w:r>
        <w:t>Pikaajaliste finantsinvesteeringutena kajastatakse finantsvarasid, mida ei realiseerita lähema 12 kuu jooksul. Pikaajaliste finantsinvesteeringutena kajastatakse omanike tasumata pikaajalise laenu osa, mille tasumise tähtajad algavad peale 12 kuud bilansipäevast arvates.</w:t>
      </w:r>
    </w:p>
    <w:p w:rsidR="000A2560" w:rsidRDefault="000A2560" w:rsidP="000A2560">
      <w:pPr>
        <w:pStyle w:val="Pealkiri2"/>
      </w:pPr>
    </w:p>
    <w:p w:rsidR="000A2560" w:rsidRPr="00E549DB" w:rsidRDefault="000A2560" w:rsidP="006C370D">
      <w:pPr>
        <w:pStyle w:val="Pealkiri2"/>
        <w:numPr>
          <w:ilvl w:val="1"/>
          <w:numId w:val="22"/>
        </w:numPr>
        <w:rPr>
          <w:b w:val="0"/>
        </w:rPr>
      </w:pPr>
      <w:r w:rsidRPr="00E549DB">
        <w:rPr>
          <w:b w:val="0"/>
        </w:rPr>
        <w:t>Kinnisvarainvesteering.</w:t>
      </w:r>
    </w:p>
    <w:p w:rsidR="000A2560" w:rsidRDefault="000A2560" w:rsidP="006C370D">
      <w:pPr>
        <w:pStyle w:val="Loendilik"/>
        <w:numPr>
          <w:ilvl w:val="2"/>
          <w:numId w:val="22"/>
        </w:numPr>
        <w:autoSpaceDE w:val="0"/>
        <w:autoSpaceDN w:val="0"/>
        <w:adjustRightInd w:val="0"/>
        <w:jc w:val="both"/>
        <w:rPr>
          <w:lang w:eastAsia="ru-RU"/>
        </w:rPr>
      </w:pPr>
      <w:r w:rsidRPr="00E549DB">
        <w:rPr>
          <w:lang w:eastAsia="ru-RU"/>
        </w:rPr>
        <w:t>Kinnisvarainvesteeringuna on kajastatud kinnisvaraobjekte (maa, hoone), mida ettevõte hoiab renditulu teenimise või turuväärtuse kasvu eesmärgil ja mida ei kasutata enda majandustegevuses. Kinnisvarainvesteering võetakse bilansis algselt arvele tema soetusmaksumuses, mis sisaldab ka soetamisega otseselt seonduvaid tehingutasusid (s.o notaritasud, riigilõivud, nõustajatele makstud tasud ja muud kulutused, ilma milleta ei oleks ostutehing tõenäoliselt aset leidnud). Edasi kajastatakse kinnisvarainvesteeringuid soetusmaksumuse meetodil analoogiliselt materiaalse põhivaraga.</w:t>
      </w:r>
    </w:p>
    <w:p w:rsidR="00921275" w:rsidRPr="00E549DB" w:rsidRDefault="00921275" w:rsidP="000A2560">
      <w:pPr>
        <w:autoSpaceDE w:val="0"/>
        <w:autoSpaceDN w:val="0"/>
        <w:adjustRightInd w:val="0"/>
        <w:rPr>
          <w:lang w:eastAsia="ru-RU"/>
        </w:rPr>
      </w:pPr>
    </w:p>
    <w:p w:rsidR="000A2560" w:rsidRDefault="000A2560" w:rsidP="006C370D">
      <w:pPr>
        <w:pStyle w:val="Loendilik"/>
        <w:numPr>
          <w:ilvl w:val="2"/>
          <w:numId w:val="22"/>
        </w:numPr>
        <w:autoSpaceDE w:val="0"/>
        <w:autoSpaceDN w:val="0"/>
        <w:adjustRightInd w:val="0"/>
        <w:jc w:val="both"/>
        <w:rPr>
          <w:lang w:eastAsia="ru-RU"/>
        </w:rPr>
      </w:pPr>
      <w:r w:rsidRPr="00E549DB">
        <w:rPr>
          <w:lang w:eastAsia="ru-RU"/>
        </w:rPr>
        <w:t>Parendustega seotud kulutused on lisatud kinnisvarainvesteeringu soetusmaksumusele ainult juhul,</w:t>
      </w:r>
      <w:r w:rsidR="00E549DB" w:rsidRPr="00E549DB">
        <w:rPr>
          <w:lang w:eastAsia="ru-RU"/>
        </w:rPr>
        <w:t xml:space="preserve"> kui need vastavad </w:t>
      </w:r>
      <w:r w:rsidRPr="00E549DB">
        <w:rPr>
          <w:lang w:eastAsia="ru-RU"/>
        </w:rPr>
        <w:t>kinnisvarainvesteeringu mõistele ja osalevad tõenäoliselt tuleviku</w:t>
      </w:r>
      <w:r w:rsidR="00921275">
        <w:rPr>
          <w:lang w:eastAsia="ru-RU"/>
        </w:rPr>
        <w:t>s majandusliku kasu tekitamisel</w:t>
      </w:r>
      <w:r w:rsidRPr="00E549DB">
        <w:rPr>
          <w:lang w:eastAsia="ru-RU"/>
        </w:rPr>
        <w:t>.</w:t>
      </w:r>
    </w:p>
    <w:p w:rsidR="00921275" w:rsidRPr="00E549DB" w:rsidRDefault="00921275" w:rsidP="00921275">
      <w:pPr>
        <w:autoSpaceDE w:val="0"/>
        <w:autoSpaceDN w:val="0"/>
        <w:adjustRightInd w:val="0"/>
        <w:jc w:val="both"/>
        <w:rPr>
          <w:lang w:eastAsia="ru-RU"/>
        </w:rPr>
      </w:pPr>
    </w:p>
    <w:p w:rsidR="00EB4C6E" w:rsidRPr="007B45FD" w:rsidRDefault="006C370D" w:rsidP="006C370D">
      <w:pPr>
        <w:pStyle w:val="Loendilik"/>
        <w:numPr>
          <w:ilvl w:val="2"/>
          <w:numId w:val="22"/>
        </w:numPr>
        <w:jc w:val="both"/>
      </w:pPr>
      <w:r>
        <w:t>Korteriühistu m</w:t>
      </w:r>
      <w:r w:rsidR="00910101" w:rsidRPr="007B45FD">
        <w:t>itte</w:t>
      </w:r>
      <w:r>
        <w:t>elu</w:t>
      </w:r>
      <w:r w:rsidR="00910101" w:rsidRPr="007B45FD">
        <w:t xml:space="preserve">ruumid on kajastatud nagu kinnisvarainvesteering ja amortisatsiooni aeg on 50.a. </w:t>
      </w:r>
    </w:p>
    <w:p w:rsidR="000A2560" w:rsidRPr="00EB4C6E" w:rsidRDefault="000A2560" w:rsidP="00EB4C6E"/>
    <w:bookmarkEnd w:id="14"/>
    <w:bookmarkEnd w:id="15"/>
    <w:bookmarkEnd w:id="16"/>
    <w:bookmarkEnd w:id="17"/>
    <w:bookmarkEnd w:id="18"/>
    <w:p w:rsidR="006C370D" w:rsidRDefault="00AE7EE1" w:rsidP="006C370D">
      <w:pPr>
        <w:pStyle w:val="Loendilik"/>
        <w:numPr>
          <w:ilvl w:val="1"/>
          <w:numId w:val="22"/>
        </w:numPr>
      </w:pPr>
      <w:r w:rsidRPr="006C370D">
        <w:t>Materiaalne põhivara</w:t>
      </w:r>
      <w:r w:rsidR="006C370D">
        <w:t xml:space="preserve">. </w:t>
      </w:r>
    </w:p>
    <w:p w:rsidR="00EB07F6" w:rsidRPr="006C370D" w:rsidRDefault="00EB07F6" w:rsidP="006C370D">
      <w:pPr>
        <w:pStyle w:val="Loendilik"/>
        <w:numPr>
          <w:ilvl w:val="2"/>
          <w:numId w:val="22"/>
        </w:numPr>
      </w:pPr>
      <w:r w:rsidRPr="00AB00CC">
        <w:t xml:space="preserve">Materiaalseks põhivaraks on vara, mida kasutatakse enda majandustegevuses pikema ajavahemiku jooksul kui 1 aasta ja mille soetusmaksumus on </w:t>
      </w:r>
      <w:r w:rsidR="00694323">
        <w:t>üle 100</w:t>
      </w:r>
      <w:r w:rsidR="00EB4C6E" w:rsidRPr="00AB00CC">
        <w:t>0</w:t>
      </w:r>
      <w:r w:rsidR="004A7BAA" w:rsidRPr="00AB00CC">
        <w:t xml:space="preserve"> </w:t>
      </w:r>
      <w:r w:rsidR="007827DC" w:rsidRPr="00AB00CC">
        <w:t>(</w:t>
      </w:r>
      <w:r w:rsidR="00694323">
        <w:t>üks tuhat</w:t>
      </w:r>
      <w:r w:rsidR="007827DC" w:rsidRPr="00AB00CC">
        <w:t xml:space="preserve">) </w:t>
      </w:r>
      <w:r w:rsidR="00694323">
        <w:t>euro</w:t>
      </w:r>
      <w:r w:rsidRPr="00AB00CC">
        <w:t xml:space="preserve"> </w:t>
      </w:r>
      <w:r w:rsidR="004A7BAA" w:rsidRPr="00AB00CC">
        <w:t>ühiku kohta.</w:t>
      </w:r>
    </w:p>
    <w:p w:rsidR="00921275" w:rsidRPr="00AB00CC" w:rsidRDefault="00921275" w:rsidP="00AB00CC">
      <w:pPr>
        <w:jc w:val="both"/>
      </w:pPr>
    </w:p>
    <w:p w:rsidR="00921275" w:rsidRDefault="00EB07F6" w:rsidP="006C370D">
      <w:pPr>
        <w:pStyle w:val="Loendilik"/>
        <w:numPr>
          <w:ilvl w:val="2"/>
          <w:numId w:val="22"/>
        </w:numPr>
        <w:jc w:val="both"/>
      </w:pPr>
      <w:r w:rsidRPr="00AB00CC">
        <w:t>Materiaalne põhivara võetakse arvele soetusmaksumuses, mis koosneb ostuhinnast, mittetagastatavatest maksudest ja otseselt soetamisega seotud kulutustest. Maa võetakse arvele soetusmaksumuses.</w:t>
      </w:r>
    </w:p>
    <w:p w:rsidR="00EB07F6" w:rsidRPr="00AB00CC" w:rsidRDefault="00EB07F6" w:rsidP="00AB00CC">
      <w:pPr>
        <w:jc w:val="both"/>
      </w:pPr>
      <w:r w:rsidRPr="00AB00CC">
        <w:t xml:space="preserve"> </w:t>
      </w:r>
    </w:p>
    <w:p w:rsidR="00EB4C6E" w:rsidRDefault="00EB4C6E" w:rsidP="006C370D">
      <w:pPr>
        <w:pStyle w:val="Loendilik"/>
        <w:numPr>
          <w:ilvl w:val="2"/>
          <w:numId w:val="22"/>
        </w:numPr>
        <w:jc w:val="both"/>
      </w:pPr>
      <w:r w:rsidRPr="00AB00CC">
        <w:t xml:space="preserve">Elamu ei ole </w:t>
      </w:r>
      <w:r w:rsidR="00921275">
        <w:t>Korteriühistu</w:t>
      </w:r>
      <w:r w:rsidRPr="00AB00CC">
        <w:t xml:space="preserve"> bilansis kuna korteriomandi reaalosa, samuti sellega ühendatud mõtteline osa kaasomandist kuulub korteriomanikele.</w:t>
      </w:r>
    </w:p>
    <w:p w:rsidR="00921275" w:rsidRPr="00AB00CC" w:rsidRDefault="00921275" w:rsidP="00AB00CC">
      <w:pPr>
        <w:jc w:val="both"/>
      </w:pPr>
    </w:p>
    <w:p w:rsidR="00EB07F6" w:rsidRPr="00AB00CC" w:rsidRDefault="0075557B" w:rsidP="006C370D">
      <w:pPr>
        <w:pStyle w:val="Loendilik"/>
        <w:numPr>
          <w:ilvl w:val="2"/>
          <w:numId w:val="22"/>
        </w:numPr>
        <w:jc w:val="both"/>
      </w:pPr>
      <w:r w:rsidRPr="00AB00CC">
        <w:t>Korteriomandi parendusi loetakse KÜ seaduse § 15 järgi eluruumi remondiks ja remondikulusid ei võeta arvele põhi</w:t>
      </w:r>
      <w:r w:rsidR="00BF29A4">
        <w:t>varana</w:t>
      </w:r>
      <w:r w:rsidRPr="00AB00CC">
        <w:t>.</w:t>
      </w:r>
    </w:p>
    <w:p w:rsidR="00921275" w:rsidRDefault="00921275" w:rsidP="00AB00CC">
      <w:pPr>
        <w:jc w:val="both"/>
      </w:pPr>
    </w:p>
    <w:p w:rsidR="0075557B" w:rsidRPr="00AB00CC" w:rsidRDefault="0075557B" w:rsidP="006C370D">
      <w:pPr>
        <w:pStyle w:val="Loendilik"/>
        <w:numPr>
          <w:ilvl w:val="2"/>
          <w:numId w:val="22"/>
        </w:numPr>
        <w:jc w:val="both"/>
      </w:pPr>
      <w:r w:rsidRPr="00AB00CC">
        <w:t>Väheväärtuslikud põhivara objektid kantakse kuludesse ostmisel, juhatuse esimees kinnitab oma allkirjaga ostudokumendil majandustehingu toimumist, märkides ühtlasi ära, kus objekt on kasutusele võetud (või kulukoha).</w:t>
      </w:r>
    </w:p>
    <w:p w:rsidR="0075557B" w:rsidRPr="0075557B" w:rsidRDefault="0075557B" w:rsidP="0075557B">
      <w:pPr>
        <w:jc w:val="both"/>
      </w:pPr>
    </w:p>
    <w:p w:rsidR="00EB07F6" w:rsidRPr="00DD0590" w:rsidRDefault="00EB07F6" w:rsidP="006C370D">
      <w:pPr>
        <w:pStyle w:val="Loendilik"/>
        <w:numPr>
          <w:ilvl w:val="1"/>
          <w:numId w:val="22"/>
        </w:numPr>
        <w:jc w:val="both"/>
      </w:pPr>
      <w:bookmarkStart w:id="19" w:name="_Toc112993935"/>
      <w:bookmarkStart w:id="20" w:name="_Toc112993977"/>
      <w:bookmarkStart w:id="21" w:name="_Toc112994122"/>
      <w:bookmarkStart w:id="22" w:name="_Toc112994246"/>
      <w:bookmarkStart w:id="23" w:name="_Toc112994896"/>
      <w:r w:rsidRPr="00DD0590">
        <w:t>A</w:t>
      </w:r>
      <w:bookmarkEnd w:id="19"/>
      <w:bookmarkEnd w:id="20"/>
      <w:bookmarkEnd w:id="21"/>
      <w:bookmarkEnd w:id="22"/>
      <w:bookmarkEnd w:id="23"/>
      <w:r w:rsidR="00AE7EE1">
        <w:t>mortisatsiooni arvestus</w:t>
      </w:r>
    </w:p>
    <w:p w:rsidR="00EB07F6" w:rsidRPr="0075557B" w:rsidRDefault="00EB07F6" w:rsidP="006C370D">
      <w:pPr>
        <w:pStyle w:val="Loendilik"/>
        <w:numPr>
          <w:ilvl w:val="2"/>
          <w:numId w:val="22"/>
        </w:numPr>
      </w:pPr>
      <w:r w:rsidRPr="0075557B">
        <w:t xml:space="preserve">Amortisatsiooni arvestus toimub lineaarsel meetodil. </w:t>
      </w:r>
      <w:r w:rsidR="00D64110" w:rsidRPr="0075557B">
        <w:t>Amortisatsiooni arvestatakse kord kuus.</w:t>
      </w:r>
    </w:p>
    <w:p w:rsidR="00951D0A" w:rsidRDefault="00951D0A" w:rsidP="00951D0A"/>
    <w:p w:rsidR="00951D0A" w:rsidRDefault="00EB07F6" w:rsidP="006C370D">
      <w:pPr>
        <w:pStyle w:val="Loendilik"/>
        <w:numPr>
          <w:ilvl w:val="2"/>
          <w:numId w:val="22"/>
        </w:numPr>
        <w:jc w:val="both"/>
      </w:pPr>
      <w:r w:rsidRPr="0075557B">
        <w:t>Vara hakatakse amortiseerima tema kasutuselevõtmise hetkest ning seda tehakse kuni amortiseeritava osa täieliku amortiseerumiseni või vara eemaldamiseni kasutusest. Kui täielikult amortiseerunud vara on veel kasutuses, kajastatakse bilansis nii soetusmaksumust kui akumuleeritud kulumit seni, kuni vara on lõplikult kasutusest eemaldatud.</w:t>
      </w:r>
    </w:p>
    <w:p w:rsidR="00EB07F6" w:rsidRPr="0075557B" w:rsidRDefault="00EB07F6" w:rsidP="00951D0A">
      <w:pPr>
        <w:jc w:val="both"/>
      </w:pPr>
      <w:r w:rsidRPr="0075557B">
        <w:t xml:space="preserve"> </w:t>
      </w:r>
    </w:p>
    <w:p w:rsidR="00EB07F6" w:rsidRPr="006C370D" w:rsidRDefault="00EB07F6" w:rsidP="006C370D">
      <w:pPr>
        <w:pStyle w:val="Loendilik"/>
        <w:numPr>
          <w:ilvl w:val="2"/>
          <w:numId w:val="22"/>
        </w:numPr>
      </w:pPr>
      <w:r w:rsidRPr="006C370D">
        <w:t>Põhivara amortisatsiooni arvestamisel lähtutakse üldjuhul jär</w:t>
      </w:r>
      <w:r w:rsidR="00951D0A" w:rsidRPr="006C370D">
        <w:t>g</w:t>
      </w:r>
      <w:r w:rsidRPr="006C370D">
        <w:t>mistest amortisatsioonimäär</w:t>
      </w:r>
      <w:r w:rsidR="007B45FD" w:rsidRPr="006C370D">
        <w:t>ade</w:t>
      </w:r>
      <w:r w:rsidR="009A41FA" w:rsidRPr="006C370D">
        <w:t xml:space="preserve"> </w:t>
      </w:r>
      <w:r w:rsidRPr="006C370D">
        <w:t>vahemik</w:t>
      </w:r>
      <w:r w:rsidR="00951D0A" w:rsidRPr="006C370D">
        <w:t>e</w:t>
      </w:r>
      <w:r w:rsidRPr="006C370D">
        <w:t xml:space="preserve">st: </w:t>
      </w:r>
    </w:p>
    <w:p w:rsidR="006C370D" w:rsidRDefault="006C370D" w:rsidP="006C370D">
      <w:pPr>
        <w:pStyle w:val="Loendilik"/>
      </w:pPr>
    </w:p>
    <w:tbl>
      <w:tblPr>
        <w:tblW w:w="0" w:type="auto"/>
        <w:tblCellSpacing w:w="15" w:type="dxa"/>
        <w:tblInd w:w="2124" w:type="dxa"/>
        <w:tblCellMar>
          <w:top w:w="15" w:type="dxa"/>
          <w:left w:w="15" w:type="dxa"/>
          <w:bottom w:w="15" w:type="dxa"/>
          <w:right w:w="15" w:type="dxa"/>
        </w:tblCellMar>
        <w:tblLook w:val="0000"/>
      </w:tblPr>
      <w:tblGrid>
        <w:gridCol w:w="2608"/>
        <w:gridCol w:w="2102"/>
      </w:tblGrid>
      <w:tr w:rsidR="006C370D" w:rsidRPr="00951D0A" w:rsidTr="006C370D">
        <w:trPr>
          <w:tblCellSpacing w:w="15" w:type="dxa"/>
        </w:trPr>
        <w:tc>
          <w:tcPr>
            <w:tcW w:w="0" w:type="auto"/>
            <w:vAlign w:val="center"/>
          </w:tcPr>
          <w:p w:rsidR="006C370D" w:rsidRPr="00951D0A" w:rsidRDefault="006C370D" w:rsidP="00C94BCF">
            <w:pPr>
              <w:spacing w:line="360" w:lineRule="auto"/>
              <w:jc w:val="both"/>
              <w:rPr>
                <w:rFonts w:eastAsia="Arial Unicode MS"/>
              </w:rPr>
            </w:pPr>
            <w:r w:rsidRPr="00951D0A">
              <w:t xml:space="preserve">Ehitised </w:t>
            </w:r>
          </w:p>
        </w:tc>
        <w:tc>
          <w:tcPr>
            <w:tcW w:w="2057" w:type="dxa"/>
            <w:vAlign w:val="center"/>
          </w:tcPr>
          <w:p w:rsidR="006C370D" w:rsidRPr="00951D0A" w:rsidRDefault="006C370D" w:rsidP="00C94BCF">
            <w:pPr>
              <w:spacing w:line="360" w:lineRule="auto"/>
              <w:jc w:val="both"/>
              <w:rPr>
                <w:rFonts w:eastAsia="Arial Unicode MS"/>
              </w:rPr>
            </w:pPr>
            <w:r w:rsidRPr="00951D0A">
              <w:t xml:space="preserve">2 -4 % aastas; </w:t>
            </w:r>
          </w:p>
        </w:tc>
      </w:tr>
      <w:tr w:rsidR="006C370D" w:rsidRPr="00951D0A" w:rsidTr="006C370D">
        <w:trPr>
          <w:trHeight w:val="288"/>
          <w:tblCellSpacing w:w="15" w:type="dxa"/>
        </w:trPr>
        <w:tc>
          <w:tcPr>
            <w:tcW w:w="0" w:type="auto"/>
            <w:vAlign w:val="center"/>
          </w:tcPr>
          <w:p w:rsidR="006C370D" w:rsidRPr="00951D0A" w:rsidRDefault="006C370D" w:rsidP="00C94BCF">
            <w:pPr>
              <w:spacing w:line="360" w:lineRule="auto"/>
              <w:jc w:val="both"/>
              <w:rPr>
                <w:rFonts w:eastAsia="Arial Unicode MS"/>
              </w:rPr>
            </w:pPr>
            <w:r w:rsidRPr="00951D0A">
              <w:t xml:space="preserve">Masinad ja seadmed </w:t>
            </w:r>
          </w:p>
        </w:tc>
        <w:tc>
          <w:tcPr>
            <w:tcW w:w="2057" w:type="dxa"/>
            <w:vAlign w:val="center"/>
          </w:tcPr>
          <w:p w:rsidR="006C370D" w:rsidRPr="00951D0A" w:rsidRDefault="006C370D" w:rsidP="00C94BCF">
            <w:pPr>
              <w:spacing w:line="360" w:lineRule="auto"/>
              <w:jc w:val="both"/>
              <w:rPr>
                <w:rFonts w:eastAsia="Arial Unicode MS"/>
              </w:rPr>
            </w:pPr>
            <w:r w:rsidRPr="00951D0A">
              <w:t xml:space="preserve">20-25% aastas; </w:t>
            </w:r>
          </w:p>
        </w:tc>
      </w:tr>
      <w:tr w:rsidR="006C370D" w:rsidRPr="00951D0A" w:rsidTr="006C370D">
        <w:trPr>
          <w:tblCellSpacing w:w="15" w:type="dxa"/>
        </w:trPr>
        <w:tc>
          <w:tcPr>
            <w:tcW w:w="0" w:type="auto"/>
            <w:vAlign w:val="center"/>
          </w:tcPr>
          <w:p w:rsidR="006C370D" w:rsidRPr="00951D0A" w:rsidRDefault="006C370D" w:rsidP="00C94BCF">
            <w:pPr>
              <w:spacing w:line="360" w:lineRule="auto"/>
              <w:jc w:val="both"/>
              <w:rPr>
                <w:rFonts w:eastAsia="Arial Unicode MS"/>
              </w:rPr>
            </w:pPr>
            <w:r w:rsidRPr="00951D0A">
              <w:t xml:space="preserve">Arvutustehnika </w:t>
            </w:r>
          </w:p>
        </w:tc>
        <w:tc>
          <w:tcPr>
            <w:tcW w:w="2057" w:type="dxa"/>
            <w:vAlign w:val="center"/>
          </w:tcPr>
          <w:p w:rsidR="006C370D" w:rsidRPr="00951D0A" w:rsidRDefault="006C370D" w:rsidP="00C94BCF">
            <w:pPr>
              <w:spacing w:line="360" w:lineRule="auto"/>
              <w:jc w:val="both"/>
              <w:rPr>
                <w:rFonts w:eastAsia="Arial Unicode MS"/>
              </w:rPr>
            </w:pPr>
            <w:r w:rsidRPr="00951D0A">
              <w:t xml:space="preserve">20-35% aastas; </w:t>
            </w:r>
          </w:p>
        </w:tc>
      </w:tr>
      <w:tr w:rsidR="006C370D" w:rsidRPr="00951D0A" w:rsidTr="006C370D">
        <w:trPr>
          <w:tblCellSpacing w:w="15" w:type="dxa"/>
        </w:trPr>
        <w:tc>
          <w:tcPr>
            <w:tcW w:w="0" w:type="auto"/>
            <w:vAlign w:val="center"/>
          </w:tcPr>
          <w:p w:rsidR="006C370D" w:rsidRPr="00951D0A" w:rsidRDefault="006C370D" w:rsidP="00C94BCF">
            <w:pPr>
              <w:spacing w:line="360" w:lineRule="auto"/>
              <w:jc w:val="both"/>
              <w:rPr>
                <w:rFonts w:eastAsia="Arial Unicode MS"/>
              </w:rPr>
            </w:pPr>
            <w:r w:rsidRPr="00951D0A">
              <w:rPr>
                <w:rFonts w:eastAsia="Arial Unicode MS"/>
              </w:rPr>
              <w:t>Muu materiaalne põhivara</w:t>
            </w:r>
          </w:p>
        </w:tc>
        <w:tc>
          <w:tcPr>
            <w:tcW w:w="2057" w:type="dxa"/>
            <w:vAlign w:val="center"/>
          </w:tcPr>
          <w:p w:rsidR="006C370D" w:rsidRPr="00951D0A" w:rsidRDefault="006C370D" w:rsidP="00C94BCF">
            <w:pPr>
              <w:spacing w:line="360" w:lineRule="auto"/>
              <w:jc w:val="both"/>
              <w:rPr>
                <w:rFonts w:eastAsia="Arial Unicode MS"/>
              </w:rPr>
            </w:pPr>
            <w:r w:rsidRPr="00951D0A">
              <w:rPr>
                <w:rFonts w:eastAsia="Arial Unicode MS"/>
              </w:rPr>
              <w:t>20-40% aastas.</w:t>
            </w:r>
          </w:p>
        </w:tc>
      </w:tr>
    </w:tbl>
    <w:p w:rsidR="00EB07F6" w:rsidRPr="00AB00CC" w:rsidRDefault="00EB07F6" w:rsidP="006C370D">
      <w:pPr>
        <w:pStyle w:val="Loendilik"/>
        <w:numPr>
          <w:ilvl w:val="2"/>
          <w:numId w:val="22"/>
        </w:numPr>
        <w:jc w:val="both"/>
      </w:pPr>
      <w:r w:rsidRPr="00AB00CC">
        <w:t xml:space="preserve">Individuaalselt oluliste või </w:t>
      </w:r>
      <w:r w:rsidR="00951D0A" w:rsidRPr="00AB00CC">
        <w:t>ebastandardsete</w:t>
      </w:r>
      <w:r w:rsidRPr="00AB00CC">
        <w:t xml:space="preserve"> objektide puhul tuleb amortisatsioonimäär määrata igale varaobjektile eraldi, lähtudes konkreetse objekti eeldatavast kasulikust elueast.</w:t>
      </w:r>
    </w:p>
    <w:p w:rsidR="00951D0A" w:rsidRDefault="00951D0A" w:rsidP="00951D0A">
      <w:pPr>
        <w:jc w:val="both"/>
      </w:pPr>
    </w:p>
    <w:p w:rsidR="00EB07F6" w:rsidRPr="00AB00CC" w:rsidRDefault="00EB07F6" w:rsidP="006C370D">
      <w:pPr>
        <w:pStyle w:val="Loendilik"/>
        <w:numPr>
          <w:ilvl w:val="2"/>
          <w:numId w:val="22"/>
        </w:numPr>
        <w:jc w:val="both"/>
      </w:pPr>
      <w:r w:rsidRPr="00AB00CC">
        <w:t>Kui ilmneb, et vara tegelik kasulik eluiga on oluliselt erinev esialgu hinnatust, tuleb amortisatsiooniperioodi muuta</w:t>
      </w:r>
      <w:r w:rsidR="0075557B" w:rsidRPr="00AB00CC">
        <w:t>. Vastava otsuse annab juhatus</w:t>
      </w:r>
      <w:r w:rsidRPr="00AB00CC">
        <w:t xml:space="preserve"> raamatupidajale üldjuhul 1. jaanuariks.</w:t>
      </w:r>
    </w:p>
    <w:p w:rsidR="0075557B" w:rsidRDefault="0075557B" w:rsidP="002C02C6">
      <w:pPr>
        <w:pStyle w:val="Pealkiri2"/>
        <w:spacing w:line="360" w:lineRule="auto"/>
        <w:rPr>
          <w:b w:val="0"/>
          <w:bCs w:val="0"/>
        </w:rPr>
      </w:pPr>
      <w:bookmarkStart w:id="24" w:name="_Toc112993936"/>
      <w:bookmarkStart w:id="25" w:name="_Toc112993978"/>
      <w:bookmarkStart w:id="26" w:name="_Toc112994123"/>
      <w:bookmarkStart w:id="27" w:name="_Toc112994247"/>
      <w:bookmarkStart w:id="28" w:name="_Toc112994897"/>
    </w:p>
    <w:p w:rsidR="006C370D" w:rsidRPr="006C370D" w:rsidRDefault="008D39FE" w:rsidP="006C370D">
      <w:pPr>
        <w:pStyle w:val="Loendilik"/>
        <w:numPr>
          <w:ilvl w:val="1"/>
          <w:numId w:val="22"/>
        </w:numPr>
      </w:pPr>
      <w:r w:rsidRPr="006C370D">
        <w:t>M</w:t>
      </w:r>
      <w:bookmarkEnd w:id="24"/>
      <w:bookmarkEnd w:id="25"/>
      <w:bookmarkEnd w:id="26"/>
      <w:bookmarkEnd w:id="27"/>
      <w:bookmarkEnd w:id="28"/>
      <w:r w:rsidR="00AE7EE1" w:rsidRPr="006C370D">
        <w:t>ateriaalse põhivara mahakandmine</w:t>
      </w:r>
      <w:r w:rsidR="00EB07F6" w:rsidRPr="00DD0590">
        <w:rPr>
          <w:b/>
        </w:rPr>
        <w:t xml:space="preserve"> </w:t>
      </w:r>
    </w:p>
    <w:p w:rsidR="00951D0A" w:rsidRPr="006C370D" w:rsidRDefault="00EB07F6" w:rsidP="006C370D">
      <w:pPr>
        <w:pStyle w:val="Loendilik"/>
        <w:numPr>
          <w:ilvl w:val="2"/>
          <w:numId w:val="22"/>
        </w:numPr>
      </w:pPr>
      <w:r w:rsidRPr="00405E4C">
        <w:t>Kasutamiskõlbmatuks muutunud põhivara mahakandmine toimub mahakandmisaktide alusel, kus on märgitud põhivara nimetus, inventarinumber, soetamise aeg, soetusmaksumus, akumuleeritud kulum, mahakandmise aeg ja põhjus</w:t>
      </w:r>
      <w:r w:rsidR="0075557B" w:rsidRPr="00405E4C">
        <w:t>. Mahakandmise teostab juhatuse otsusega</w:t>
      </w:r>
      <w:r w:rsidRPr="00405E4C">
        <w:t xml:space="preserve"> moodustatud komisjon, kuhu kohustuslike liikmetena kuuluvad raamatupidamise esindaja ja mahakantava põhivara eest vastutav materiaalselt vastutav isik.</w:t>
      </w:r>
    </w:p>
    <w:p w:rsidR="00EB07F6" w:rsidRPr="00405E4C" w:rsidRDefault="00EB07F6" w:rsidP="00405E4C">
      <w:pPr>
        <w:jc w:val="both"/>
      </w:pPr>
      <w:r w:rsidRPr="00405E4C">
        <w:t xml:space="preserve"> </w:t>
      </w:r>
    </w:p>
    <w:p w:rsidR="00EB07F6" w:rsidRPr="00405E4C" w:rsidRDefault="00EB07F6" w:rsidP="006C370D">
      <w:pPr>
        <w:pStyle w:val="Loendilik"/>
        <w:numPr>
          <w:ilvl w:val="2"/>
          <w:numId w:val="22"/>
        </w:numPr>
        <w:jc w:val="both"/>
      </w:pPr>
      <w:r w:rsidRPr="00405E4C">
        <w:t>Põhivara mahakandmiseks krediteeritakse põhivara kontot ja debiteeritakse akumuleeritud kulumi kontot. Juhul, kui põhivara muutub kasutamiskõlbmatuks enne kui kogu mahakirjendamisele kuuluv summa on kuludesse kantud, tekib kahjum põhivara likvideerimisest.</w:t>
      </w:r>
    </w:p>
    <w:p w:rsidR="00D3365E" w:rsidRDefault="00D3365E" w:rsidP="002C02C6">
      <w:pPr>
        <w:spacing w:line="360" w:lineRule="auto"/>
        <w:jc w:val="both"/>
        <w:rPr>
          <w:b/>
          <w:bCs/>
        </w:rPr>
      </w:pPr>
    </w:p>
    <w:p w:rsidR="008C062B" w:rsidRPr="006C370D" w:rsidRDefault="0075557B" w:rsidP="006C370D">
      <w:pPr>
        <w:pStyle w:val="Loendilik"/>
        <w:numPr>
          <w:ilvl w:val="0"/>
          <w:numId w:val="22"/>
        </w:numPr>
        <w:spacing w:line="360" w:lineRule="auto"/>
        <w:jc w:val="both"/>
        <w:rPr>
          <w:b/>
          <w:bCs/>
        </w:rPr>
      </w:pPr>
      <w:r w:rsidRPr="006C370D">
        <w:rPr>
          <w:b/>
          <w:bCs/>
        </w:rPr>
        <w:t>LÜHIAJALISED KOHUSTUSED</w:t>
      </w:r>
    </w:p>
    <w:p w:rsidR="0075557B" w:rsidRPr="006C370D" w:rsidRDefault="0075557B" w:rsidP="006C370D">
      <w:pPr>
        <w:pStyle w:val="Loendilik"/>
        <w:numPr>
          <w:ilvl w:val="1"/>
          <w:numId w:val="22"/>
        </w:numPr>
        <w:spacing w:line="360" w:lineRule="auto"/>
        <w:jc w:val="both"/>
        <w:rPr>
          <w:bCs/>
        </w:rPr>
      </w:pPr>
      <w:r w:rsidRPr="006C370D">
        <w:rPr>
          <w:bCs/>
        </w:rPr>
        <w:t>Saadud pikaajalise laenu tagasimaksed ja laenuintressi maksed</w:t>
      </w:r>
    </w:p>
    <w:p w:rsidR="0075557B" w:rsidRDefault="0075557B" w:rsidP="00307FA6">
      <w:pPr>
        <w:pStyle w:val="Loendilik"/>
        <w:numPr>
          <w:ilvl w:val="2"/>
          <w:numId w:val="22"/>
        </w:numPr>
        <w:jc w:val="both"/>
      </w:pPr>
      <w:r w:rsidRPr="00405E4C">
        <w:t>Siin kajastatakse pikaajalise laenu tagasimaksmise kohustus, mille maksetähtaeg on bilansipäevast a</w:t>
      </w:r>
      <w:r w:rsidR="00405E4C" w:rsidRPr="00405E4C">
        <w:t>rvates kuni aasta.</w:t>
      </w:r>
    </w:p>
    <w:p w:rsidR="00951D0A" w:rsidRPr="00405E4C" w:rsidRDefault="00951D0A" w:rsidP="00405E4C">
      <w:pPr>
        <w:jc w:val="both"/>
      </w:pPr>
    </w:p>
    <w:p w:rsidR="00405E4C" w:rsidRDefault="00405E4C" w:rsidP="00444D80">
      <w:pPr>
        <w:pStyle w:val="Loendilik"/>
        <w:numPr>
          <w:ilvl w:val="2"/>
          <w:numId w:val="22"/>
        </w:numPr>
        <w:jc w:val="both"/>
      </w:pPr>
      <w:r w:rsidRPr="00405E4C">
        <w:t>Laenu tasumisel vähendatakse lühiajalise laenu kohustust ja tehakse tasaarveldus omanike</w:t>
      </w:r>
      <w:r>
        <w:t xml:space="preserve"> laenunõuete ja omanike ettemaks</w:t>
      </w:r>
      <w:r w:rsidRPr="00405E4C">
        <w:t>tud remonditasude vahel.</w:t>
      </w:r>
    </w:p>
    <w:p w:rsidR="00951D0A" w:rsidRDefault="00951D0A" w:rsidP="00405E4C">
      <w:pPr>
        <w:jc w:val="both"/>
      </w:pPr>
    </w:p>
    <w:p w:rsidR="00951D0A" w:rsidRDefault="00405E4C" w:rsidP="00444D80">
      <w:pPr>
        <w:pStyle w:val="Loendilik"/>
        <w:numPr>
          <w:ilvl w:val="2"/>
          <w:numId w:val="22"/>
        </w:numPr>
        <w:jc w:val="both"/>
      </w:pPr>
      <w:r>
        <w:t>Pangast laenuintresside tasumisel kantakse laenuintresside summa finantskulud</w:t>
      </w:r>
      <w:r w:rsidR="0047303A">
        <w:t xml:space="preserve">esse. </w:t>
      </w:r>
    </w:p>
    <w:p w:rsidR="00951D0A" w:rsidRDefault="00951D0A" w:rsidP="00405E4C">
      <w:pPr>
        <w:jc w:val="both"/>
      </w:pPr>
    </w:p>
    <w:p w:rsidR="00405E4C" w:rsidRDefault="0047303A" w:rsidP="00444D80">
      <w:pPr>
        <w:pStyle w:val="Loendilik"/>
        <w:numPr>
          <w:ilvl w:val="2"/>
          <w:numId w:val="22"/>
        </w:numPr>
        <w:jc w:val="both"/>
      </w:pPr>
      <w:r>
        <w:t>Laenuintresside</w:t>
      </w:r>
      <w:r w:rsidR="00405E4C">
        <w:t xml:space="preserve"> summa </w:t>
      </w:r>
      <w:r>
        <w:t>siht</w:t>
      </w:r>
      <w:r w:rsidR="00405E4C">
        <w:t>finantseerimine toimub ettemakstud remonditasude arvelt</w:t>
      </w:r>
      <w:r>
        <w:t>, laenuintressid kirjendatakse tulukontole ja finantskulude kontole.</w:t>
      </w:r>
    </w:p>
    <w:p w:rsidR="0047303A" w:rsidRDefault="0047303A" w:rsidP="00405E4C">
      <w:pPr>
        <w:jc w:val="both"/>
      </w:pPr>
    </w:p>
    <w:p w:rsidR="007B45FD" w:rsidRDefault="007B45FD" w:rsidP="00444D80">
      <w:pPr>
        <w:pStyle w:val="Loendilik"/>
        <w:numPr>
          <w:ilvl w:val="1"/>
          <w:numId w:val="22"/>
        </w:numPr>
        <w:jc w:val="both"/>
      </w:pPr>
      <w:r>
        <w:t>Tagatisraha</w:t>
      </w:r>
    </w:p>
    <w:p w:rsidR="007B45FD" w:rsidRPr="007B45FD" w:rsidRDefault="00B41123" w:rsidP="00444D80">
      <w:pPr>
        <w:pStyle w:val="Loendilik"/>
        <w:numPr>
          <w:ilvl w:val="2"/>
          <w:numId w:val="22"/>
        </w:numPr>
        <w:jc w:val="both"/>
      </w:pPr>
      <w:r>
        <w:t>Üüril</w:t>
      </w:r>
      <w:r w:rsidR="007B45FD">
        <w:t>epingu aluse</w:t>
      </w:r>
      <w:r w:rsidR="00444D80">
        <w:t xml:space="preserve">l tasuvad üürnikud tagatisraha (kontod </w:t>
      </w:r>
      <w:r w:rsidR="007B45FD" w:rsidRPr="00444D80">
        <w:rPr>
          <w:color w:val="000000"/>
          <w:szCs w:val="21"/>
        </w:rPr>
        <w:t>D 66.1 K 76.3</w:t>
      </w:r>
      <w:r w:rsidR="00444D80">
        <w:rPr>
          <w:color w:val="000000"/>
          <w:szCs w:val="21"/>
        </w:rPr>
        <w:t>)</w:t>
      </w:r>
    </w:p>
    <w:p w:rsidR="007B45FD" w:rsidRDefault="007B45FD" w:rsidP="00405E4C">
      <w:pPr>
        <w:jc w:val="both"/>
      </w:pPr>
    </w:p>
    <w:p w:rsidR="00FD135F" w:rsidRPr="00444D80" w:rsidRDefault="00FD135F" w:rsidP="00444D80">
      <w:pPr>
        <w:pStyle w:val="Loendilik"/>
        <w:numPr>
          <w:ilvl w:val="0"/>
          <w:numId w:val="22"/>
        </w:numPr>
        <w:rPr>
          <w:b/>
        </w:rPr>
      </w:pPr>
      <w:r w:rsidRPr="00444D80">
        <w:rPr>
          <w:b/>
          <w:bCs/>
        </w:rPr>
        <w:t>SÜSTEMAATILISED RAAMATUPIDAMIS- REGISTRID</w:t>
      </w:r>
    </w:p>
    <w:p w:rsidR="00FD135F" w:rsidRDefault="00FD135F" w:rsidP="00FD135F"/>
    <w:p w:rsidR="00FD135F" w:rsidRDefault="00FD135F" w:rsidP="001C3F9D">
      <w:pPr>
        <w:pStyle w:val="Loendilik"/>
        <w:numPr>
          <w:ilvl w:val="1"/>
          <w:numId w:val="22"/>
        </w:numPr>
      </w:pPr>
      <w:r>
        <w:t>Süstemaat</w:t>
      </w:r>
      <w:r w:rsidR="00951D0A">
        <w:t>i</w:t>
      </w:r>
      <w:r>
        <w:t>lised raamatupidamisregistrid on päevaraamat, kontode käibed ja saldod ning järgmised analüütiliste kontode registrid:</w:t>
      </w:r>
    </w:p>
    <w:p w:rsidR="00FD135F" w:rsidRDefault="00951D0A" w:rsidP="001C3F9D">
      <w:pPr>
        <w:pStyle w:val="Loendilik"/>
        <w:numPr>
          <w:ilvl w:val="2"/>
          <w:numId w:val="22"/>
        </w:numPr>
      </w:pPr>
      <w:r>
        <w:t>a</w:t>
      </w:r>
      <w:r w:rsidR="00FD135F">
        <w:t>rvelduskontod</w:t>
      </w:r>
    </w:p>
    <w:p w:rsidR="00FD135F" w:rsidRDefault="00FD135F" w:rsidP="001C3F9D">
      <w:pPr>
        <w:pStyle w:val="Loendilik"/>
        <w:numPr>
          <w:ilvl w:val="2"/>
          <w:numId w:val="22"/>
        </w:numPr>
      </w:pPr>
      <w:r>
        <w:t>fondid.</w:t>
      </w:r>
    </w:p>
    <w:p w:rsidR="001C3F9D" w:rsidRDefault="001C3F9D" w:rsidP="001C3F9D">
      <w:pPr>
        <w:rPr>
          <w:b/>
          <w:bCs/>
        </w:rPr>
      </w:pPr>
    </w:p>
    <w:p w:rsidR="00FD135F" w:rsidRPr="001C3F9D" w:rsidRDefault="00FD135F" w:rsidP="001C3F9D">
      <w:pPr>
        <w:pStyle w:val="Loendilik"/>
        <w:numPr>
          <w:ilvl w:val="0"/>
          <w:numId w:val="22"/>
        </w:numPr>
        <w:rPr>
          <w:b/>
        </w:rPr>
      </w:pPr>
      <w:r w:rsidRPr="001C3F9D">
        <w:rPr>
          <w:b/>
          <w:bCs/>
        </w:rPr>
        <w:t>BILANSIKIRJETE INVENTEERIMINE</w:t>
      </w:r>
    </w:p>
    <w:p w:rsidR="00951D0A" w:rsidRDefault="00951D0A" w:rsidP="00FD135F"/>
    <w:p w:rsidR="00FD135F" w:rsidRDefault="00FD135F" w:rsidP="001C3F9D">
      <w:pPr>
        <w:pStyle w:val="Loendilik"/>
        <w:numPr>
          <w:ilvl w:val="1"/>
          <w:numId w:val="22"/>
        </w:numPr>
      </w:pPr>
      <w:r>
        <w:t xml:space="preserve">Bilansikirjeid inventeeritakse kord aastas või vastavalt vajadusele KÜ juhatuse </w:t>
      </w:r>
      <w:r w:rsidRPr="001C3F9D">
        <w:rPr>
          <w:lang w:val="cs-CZ"/>
        </w:rPr>
        <w:t>teadmisel</w:t>
      </w:r>
      <w:r>
        <w:t>, nendeks on:</w:t>
      </w:r>
    </w:p>
    <w:p w:rsidR="00FD135F" w:rsidRDefault="00FD135F" w:rsidP="001C3F9D">
      <w:pPr>
        <w:pStyle w:val="Loendilik"/>
        <w:numPr>
          <w:ilvl w:val="1"/>
          <w:numId w:val="22"/>
        </w:numPr>
      </w:pPr>
      <w:r>
        <w:t>-</w:t>
      </w:r>
      <w:r w:rsidRPr="001C3F9D">
        <w:rPr>
          <w:lang w:val="cs-CZ"/>
        </w:rPr>
        <w:t>kontode</w:t>
      </w:r>
      <w:r>
        <w:t xml:space="preserve"> saldod</w:t>
      </w:r>
    </w:p>
    <w:p w:rsidR="001C3F9D" w:rsidRDefault="00FD135F" w:rsidP="001C3F9D">
      <w:pPr>
        <w:pStyle w:val="Loendilik"/>
        <w:numPr>
          <w:ilvl w:val="1"/>
          <w:numId w:val="22"/>
        </w:numPr>
      </w:pPr>
      <w:r>
        <w:t>-pangakontode jäägid.</w:t>
      </w:r>
    </w:p>
    <w:p w:rsidR="001C3F9D" w:rsidRDefault="001C3F9D" w:rsidP="001C3F9D">
      <w:pPr>
        <w:pStyle w:val="Loendilik"/>
        <w:ind w:left="360"/>
        <w:rPr>
          <w:b/>
          <w:bCs/>
        </w:rPr>
      </w:pPr>
    </w:p>
    <w:p w:rsidR="00FD135F" w:rsidRPr="001C3F9D" w:rsidRDefault="00FD135F" w:rsidP="001C3F9D">
      <w:pPr>
        <w:pStyle w:val="Loendilik"/>
        <w:numPr>
          <w:ilvl w:val="0"/>
          <w:numId w:val="22"/>
        </w:numPr>
        <w:rPr>
          <w:b/>
          <w:bCs/>
        </w:rPr>
      </w:pPr>
      <w:r w:rsidRPr="001C3F9D">
        <w:rPr>
          <w:b/>
          <w:bCs/>
        </w:rPr>
        <w:t>ARUANNETE KOOSTAMISE KORD</w:t>
      </w:r>
    </w:p>
    <w:p w:rsidR="00FD135F" w:rsidRDefault="00FD135F" w:rsidP="00FD135F"/>
    <w:p w:rsidR="00FD135F" w:rsidRDefault="00FD135F" w:rsidP="001C3F9D">
      <w:pPr>
        <w:pStyle w:val="Loendilik"/>
        <w:numPr>
          <w:ilvl w:val="1"/>
          <w:numId w:val="22"/>
        </w:numPr>
      </w:pPr>
      <w:r>
        <w:t xml:space="preserve">Raamatupidamise aruanded koostatakse </w:t>
      </w:r>
      <w:r w:rsidR="00693CF9">
        <w:t>R</w:t>
      </w:r>
      <w:r>
        <w:t>aamatupidaja poolt, kooskõlas EV Raamatupidamise seaduse  p.15,16,17,18, 19, 20, 21 ja RTJ nr 14.</w:t>
      </w:r>
    </w:p>
    <w:p w:rsidR="00951D0A" w:rsidRDefault="00951D0A" w:rsidP="00FD135F"/>
    <w:p w:rsidR="00FD135F" w:rsidRDefault="00FD135F" w:rsidP="001C3F9D">
      <w:pPr>
        <w:pStyle w:val="Kehatekst"/>
        <w:numPr>
          <w:ilvl w:val="1"/>
          <w:numId w:val="22"/>
        </w:numPr>
      </w:pPr>
      <w:r>
        <w:t>Majandusaasta aruanne koostatakse, kinnitatakse, allkirjastatakse ja avalikustatakse kooskõlas EV Raamatupidamise seaduse p.23, 24 ja 25.</w:t>
      </w:r>
    </w:p>
    <w:p w:rsidR="00951D0A" w:rsidRDefault="00951D0A" w:rsidP="00FD135F">
      <w:pPr>
        <w:pStyle w:val="Kehatekst"/>
      </w:pPr>
    </w:p>
    <w:p w:rsidR="00FD135F" w:rsidRDefault="00FD135F" w:rsidP="001C3F9D">
      <w:pPr>
        <w:pStyle w:val="Kehatekst"/>
        <w:numPr>
          <w:ilvl w:val="1"/>
          <w:numId w:val="22"/>
        </w:numPr>
      </w:pPr>
      <w:r>
        <w:t>Majandusaasta on kalendriaasta. Majandusaasta algab 01.jaanuaril ja l</w:t>
      </w:r>
      <w:r>
        <w:rPr>
          <w:rFonts w:hint="eastAsia"/>
        </w:rPr>
        <w:t>õ</w:t>
      </w:r>
      <w:r>
        <w:t>peb 31.detsembril.</w:t>
      </w:r>
    </w:p>
    <w:p w:rsidR="00951D0A" w:rsidRDefault="00951D0A" w:rsidP="00FD135F">
      <w:pPr>
        <w:pStyle w:val="Kehatekst"/>
      </w:pPr>
    </w:p>
    <w:p w:rsidR="00693CF9" w:rsidRDefault="00FD135F" w:rsidP="001C3F9D">
      <w:pPr>
        <w:pStyle w:val="Kehatekst"/>
        <w:numPr>
          <w:ilvl w:val="1"/>
          <w:numId w:val="22"/>
        </w:numPr>
      </w:pPr>
      <w:r>
        <w:t>Raamatupidamiskohuslase l</w:t>
      </w:r>
      <w:r>
        <w:rPr>
          <w:rFonts w:hint="eastAsia"/>
        </w:rPr>
        <w:t>õ</w:t>
      </w:r>
      <w:r>
        <w:t>petamisel, majandusaasta alguskuup</w:t>
      </w:r>
      <w:r>
        <w:rPr>
          <w:rFonts w:hint="eastAsia"/>
        </w:rPr>
        <w:t>ä</w:t>
      </w:r>
      <w:r>
        <w:t>eva muutmisel v</w:t>
      </w:r>
      <w:r>
        <w:rPr>
          <w:rFonts w:hint="eastAsia"/>
        </w:rPr>
        <w:t>õ</w:t>
      </w:r>
      <w:r>
        <w:t>i muul seadusega etten</w:t>
      </w:r>
      <w:r>
        <w:rPr>
          <w:rFonts w:hint="eastAsia"/>
        </w:rPr>
        <w:t>ä</w:t>
      </w:r>
      <w:r>
        <w:t>htud juhul v</w:t>
      </w:r>
      <w:r>
        <w:rPr>
          <w:rFonts w:hint="eastAsia"/>
        </w:rPr>
        <w:t>õ</w:t>
      </w:r>
      <w:r>
        <w:t>ib majandusaasta olla l</w:t>
      </w:r>
      <w:r>
        <w:rPr>
          <w:rFonts w:hint="eastAsia"/>
        </w:rPr>
        <w:t>ü</w:t>
      </w:r>
      <w:r>
        <w:t xml:space="preserve">hem kui 12 kuud, kuid ei tohi </w:t>
      </w:r>
      <w:r>
        <w:rPr>
          <w:rFonts w:hint="eastAsia"/>
        </w:rPr>
        <w:t>ü</w:t>
      </w:r>
      <w:r>
        <w:t xml:space="preserve">letada 18 kuud RPS </w:t>
      </w:r>
      <w:r>
        <w:rPr>
          <w:rFonts w:hint="eastAsia"/>
        </w:rPr>
        <w:t>§</w:t>
      </w:r>
      <w:r>
        <w:t xml:space="preserve">13). </w:t>
      </w:r>
    </w:p>
    <w:p w:rsidR="00693CF9" w:rsidRDefault="00693CF9" w:rsidP="00693CF9">
      <w:pPr>
        <w:pStyle w:val="Loendilik"/>
      </w:pPr>
    </w:p>
    <w:p w:rsidR="00FD135F" w:rsidRDefault="00FD135F" w:rsidP="001C3F9D">
      <w:pPr>
        <w:pStyle w:val="Kehatekst"/>
        <w:numPr>
          <w:ilvl w:val="1"/>
          <w:numId w:val="22"/>
        </w:numPr>
      </w:pPr>
      <w:r>
        <w:t>Bilansip</w:t>
      </w:r>
      <w:r>
        <w:rPr>
          <w:rFonts w:hint="eastAsia"/>
        </w:rPr>
        <w:t>ä</w:t>
      </w:r>
      <w:r>
        <w:t>ev on majandusaasta viimane kuup</w:t>
      </w:r>
      <w:r>
        <w:rPr>
          <w:rFonts w:hint="eastAsia"/>
        </w:rPr>
        <w:t>ä</w:t>
      </w:r>
      <w:r>
        <w:t>ev.</w:t>
      </w:r>
    </w:p>
    <w:p w:rsidR="00951D0A" w:rsidRDefault="00951D0A" w:rsidP="00FD135F">
      <w:pPr>
        <w:pStyle w:val="Kehatekst"/>
      </w:pPr>
    </w:p>
    <w:p w:rsidR="00FD135F" w:rsidRPr="001C3F9D" w:rsidRDefault="00FD135F" w:rsidP="00FD135F">
      <w:pPr>
        <w:pStyle w:val="Kehatekst"/>
        <w:numPr>
          <w:ilvl w:val="1"/>
          <w:numId w:val="22"/>
        </w:numPr>
        <w:rPr>
          <w:lang w:val="cs-CZ"/>
        </w:rPr>
      </w:pPr>
      <w:r>
        <w:t>KÜ l</w:t>
      </w:r>
      <w:r>
        <w:rPr>
          <w:rFonts w:hint="eastAsia"/>
        </w:rPr>
        <w:t>ä</w:t>
      </w:r>
      <w:r>
        <w:t>htub raamatupidamise seaduse lisas 1 toodud bilansiskeemist, t</w:t>
      </w:r>
      <w:r>
        <w:rPr>
          <w:rFonts w:hint="eastAsia"/>
        </w:rPr>
        <w:t>ä</w:t>
      </w:r>
      <w:r>
        <w:t>iendades vajadusel</w:t>
      </w:r>
      <w:r w:rsidR="001C3F9D">
        <w:t xml:space="preserve"> </w:t>
      </w:r>
      <w:r>
        <w:t>t</w:t>
      </w:r>
      <w:r>
        <w:rPr>
          <w:rFonts w:hint="eastAsia"/>
        </w:rPr>
        <w:t>ä</w:t>
      </w:r>
      <w:r>
        <w:t>iendavate alakirjetega ja t</w:t>
      </w:r>
      <w:r>
        <w:rPr>
          <w:rFonts w:hint="eastAsia"/>
        </w:rPr>
        <w:t>ä</w:t>
      </w:r>
      <w:r>
        <w:t>psustades olemasolevate kirjete nimetusi.</w:t>
      </w:r>
    </w:p>
    <w:p w:rsidR="00951D0A" w:rsidRDefault="00951D0A" w:rsidP="00FD135F">
      <w:pPr>
        <w:pStyle w:val="Kehatekst"/>
        <w:rPr>
          <w:lang w:val="cs-CZ"/>
        </w:rPr>
      </w:pPr>
    </w:p>
    <w:p w:rsidR="00FD135F" w:rsidRDefault="00FD135F" w:rsidP="001C3F9D">
      <w:pPr>
        <w:pStyle w:val="Kehatekst"/>
        <w:numPr>
          <w:ilvl w:val="1"/>
          <w:numId w:val="22"/>
        </w:numPr>
      </w:pPr>
      <w:r>
        <w:t>Bilansikirjeid, mis ei ole asjakohased korteri</w:t>
      </w:r>
      <w:r>
        <w:rPr>
          <w:rFonts w:hint="eastAsia"/>
        </w:rPr>
        <w:t>ü</w:t>
      </w:r>
      <w:r>
        <w:t>histu finantsseisundi kajastamiseks, ei esitata.</w:t>
      </w:r>
    </w:p>
    <w:p w:rsidR="00357E8B" w:rsidRDefault="00357E8B" w:rsidP="00FD135F">
      <w:pPr>
        <w:pStyle w:val="Kehatekst"/>
        <w:rPr>
          <w:b/>
          <w:lang w:val="cs-CZ"/>
        </w:rPr>
      </w:pPr>
    </w:p>
    <w:p w:rsidR="00FD135F" w:rsidRDefault="00FD135F" w:rsidP="001C3F9D">
      <w:pPr>
        <w:pStyle w:val="Kehatekst"/>
        <w:numPr>
          <w:ilvl w:val="1"/>
          <w:numId w:val="22"/>
        </w:numPr>
      </w:pPr>
      <w:r w:rsidRPr="001C3F9D">
        <w:rPr>
          <w:b/>
          <w:lang w:val="cs-CZ"/>
        </w:rPr>
        <w:t>KÜ</w:t>
      </w:r>
      <w:r w:rsidRPr="001C3F9D">
        <w:rPr>
          <w:b/>
        </w:rPr>
        <w:t xml:space="preserve"> netovara</w:t>
      </w:r>
      <w:r>
        <w:t xml:space="preserve"> koosneb j</w:t>
      </w:r>
      <w:r>
        <w:rPr>
          <w:rFonts w:hint="eastAsia"/>
        </w:rPr>
        <w:t>ä</w:t>
      </w:r>
      <w:r>
        <w:t>rgmistest kirjetest:</w:t>
      </w:r>
    </w:p>
    <w:p w:rsidR="00FD135F" w:rsidRDefault="00FD135F" w:rsidP="001C3F9D">
      <w:pPr>
        <w:pStyle w:val="Kehatekst"/>
        <w:numPr>
          <w:ilvl w:val="2"/>
          <w:numId w:val="22"/>
        </w:numPr>
      </w:pPr>
      <w:r>
        <w:t>osakapital</w:t>
      </w:r>
    </w:p>
    <w:p w:rsidR="00FD135F" w:rsidRDefault="00FD135F" w:rsidP="001C3F9D">
      <w:pPr>
        <w:pStyle w:val="Kehatekst"/>
        <w:numPr>
          <w:ilvl w:val="2"/>
          <w:numId w:val="22"/>
        </w:numPr>
      </w:pPr>
      <w:r>
        <w:t>eelmiste perioodide akumuleeritud tulem</w:t>
      </w:r>
    </w:p>
    <w:p w:rsidR="00FD135F" w:rsidRDefault="00FD135F" w:rsidP="001C3F9D">
      <w:pPr>
        <w:pStyle w:val="Kehatekst"/>
        <w:numPr>
          <w:ilvl w:val="2"/>
          <w:numId w:val="22"/>
        </w:numPr>
      </w:pPr>
      <w:r>
        <w:t>aruandeperioodi tulem</w:t>
      </w:r>
    </w:p>
    <w:p w:rsidR="00FD135F" w:rsidRDefault="00FD135F" w:rsidP="00FD135F">
      <w:pPr>
        <w:pStyle w:val="Kehatekst"/>
      </w:pPr>
    </w:p>
    <w:p w:rsidR="00B41123" w:rsidRDefault="00B41123" w:rsidP="00FD135F">
      <w:pPr>
        <w:pStyle w:val="Kehatekst"/>
        <w:rPr>
          <w:b/>
        </w:rPr>
      </w:pPr>
    </w:p>
    <w:p w:rsidR="00FD135F" w:rsidRDefault="00FD135F" w:rsidP="001C3F9D">
      <w:pPr>
        <w:pStyle w:val="Kehatekst"/>
        <w:numPr>
          <w:ilvl w:val="1"/>
          <w:numId w:val="22"/>
        </w:numPr>
      </w:pPr>
      <w:r>
        <w:rPr>
          <w:b/>
        </w:rPr>
        <w:t>Tulude ja kulude aruanne</w:t>
      </w:r>
      <w:r>
        <w:t xml:space="preserve"> koostatakse vastavalt sise-eeskirjade lisas toodud skeemile (vt. Lisa </w:t>
      </w:r>
      <w:r>
        <w:rPr>
          <w:lang w:val="cs-CZ"/>
        </w:rPr>
        <w:t>1</w:t>
      </w:r>
      <w:r>
        <w:t>).</w:t>
      </w:r>
    </w:p>
    <w:p w:rsidR="00FD135F" w:rsidRDefault="00FD135F" w:rsidP="001C3F9D">
      <w:pPr>
        <w:pStyle w:val="Loendilik"/>
        <w:numPr>
          <w:ilvl w:val="2"/>
          <w:numId w:val="22"/>
        </w:numPr>
      </w:pPr>
      <w:r>
        <w:t>Tulude ja kulude aruande skeemi v</w:t>
      </w:r>
      <w:r>
        <w:rPr>
          <w:rFonts w:hint="eastAsia"/>
        </w:rPr>
        <w:t>ä</w:t>
      </w:r>
      <w:r>
        <w:t>ljat</w:t>
      </w:r>
      <w:r>
        <w:rPr>
          <w:rFonts w:hint="eastAsia"/>
        </w:rPr>
        <w:t>öö</w:t>
      </w:r>
      <w:r>
        <w:t>tamisel on l</w:t>
      </w:r>
      <w:r>
        <w:rPr>
          <w:rFonts w:hint="eastAsia"/>
        </w:rPr>
        <w:t>ä</w:t>
      </w:r>
      <w:r>
        <w:t>htutud juhendi RTJ 14 lisas esitatud skeemist. Tulude ja kulude aruande vastavusse viimiseks majandustegevuse aastakavas etten</w:t>
      </w:r>
      <w:r>
        <w:rPr>
          <w:rFonts w:hint="eastAsia"/>
        </w:rPr>
        <w:t>ä</w:t>
      </w:r>
      <w:r>
        <w:t>htud kirjetega on RTJ 14 lisas esitatud skeemi kirjete nimetusi t</w:t>
      </w:r>
      <w:r>
        <w:rPr>
          <w:rFonts w:hint="eastAsia"/>
        </w:rPr>
        <w:t>ä</w:t>
      </w:r>
      <w:r>
        <w:t>psustatud ning lisatud t</w:t>
      </w:r>
      <w:r>
        <w:rPr>
          <w:rFonts w:hint="eastAsia"/>
        </w:rPr>
        <w:t>ä</w:t>
      </w:r>
      <w:r>
        <w:t>iendavaid kirjeid ja kirjete alaliigendusi.</w:t>
      </w:r>
    </w:p>
    <w:p w:rsidR="00B41123" w:rsidRDefault="00B41123" w:rsidP="00FD135F">
      <w:pPr>
        <w:pStyle w:val="Kehatekst"/>
        <w:rPr>
          <w:b/>
        </w:rPr>
      </w:pPr>
    </w:p>
    <w:p w:rsidR="00FD135F" w:rsidRDefault="00FD135F" w:rsidP="001C3F9D">
      <w:pPr>
        <w:pStyle w:val="Kehatekst"/>
        <w:numPr>
          <w:ilvl w:val="1"/>
          <w:numId w:val="22"/>
        </w:numPr>
      </w:pPr>
      <w:r>
        <w:rPr>
          <w:b/>
        </w:rPr>
        <w:t>Rahavoogude aruandes</w:t>
      </w:r>
      <w:r>
        <w:t xml:space="preserve"> kajastatakse </w:t>
      </w:r>
      <w:r>
        <w:rPr>
          <w:rFonts w:hint="eastAsia"/>
        </w:rPr>
        <w:t>ü</w:t>
      </w:r>
      <w:r>
        <w:t xml:space="preserve">histu </w:t>
      </w:r>
      <w:r w:rsidR="00951D0A">
        <w:t>aruandeperioodi</w:t>
      </w:r>
      <w:r>
        <w:t xml:space="preserve"> laekumisi ja v</w:t>
      </w:r>
      <w:r>
        <w:rPr>
          <w:rFonts w:hint="eastAsia"/>
        </w:rPr>
        <w:t>ä</w:t>
      </w:r>
      <w:r>
        <w:t>ljamakseid.</w:t>
      </w:r>
    </w:p>
    <w:p w:rsidR="00FD135F" w:rsidRDefault="00FD135F" w:rsidP="001C3F9D">
      <w:pPr>
        <w:pStyle w:val="Loendilik"/>
        <w:numPr>
          <w:ilvl w:val="2"/>
          <w:numId w:val="22"/>
        </w:numPr>
      </w:pPr>
      <w:r>
        <w:t>P</w:t>
      </w:r>
      <w:r>
        <w:rPr>
          <w:rFonts w:hint="eastAsia"/>
        </w:rPr>
        <w:t>õ</w:t>
      </w:r>
      <w:r>
        <w:t>hitegevuse ning investeerimis- ja finantseerimistegevuse rahavoogusid kajastatakse</w:t>
      </w:r>
      <w:r w:rsidR="001C3F9D">
        <w:t xml:space="preserve"> </w:t>
      </w:r>
      <w:r>
        <w:t>otsemeetodil.</w:t>
      </w:r>
    </w:p>
    <w:p w:rsidR="00B41123" w:rsidRDefault="00B41123" w:rsidP="00FD135F">
      <w:pPr>
        <w:pStyle w:val="Kehatekst"/>
        <w:rPr>
          <w:b/>
        </w:rPr>
      </w:pPr>
    </w:p>
    <w:p w:rsidR="001C3F9D" w:rsidRPr="001C3F9D" w:rsidRDefault="00FD135F" w:rsidP="001C3F9D">
      <w:pPr>
        <w:pStyle w:val="Kehatekst"/>
        <w:numPr>
          <w:ilvl w:val="1"/>
          <w:numId w:val="22"/>
        </w:numPr>
      </w:pPr>
      <w:r w:rsidRPr="00693CF9">
        <w:rPr>
          <w:b/>
        </w:rPr>
        <w:t>Raamatupidamise aastaaruande</w:t>
      </w:r>
      <w:r w:rsidRPr="001C3F9D">
        <w:t xml:space="preserve"> </w:t>
      </w:r>
      <w:r w:rsidR="001C3F9D" w:rsidRPr="001C3F9D">
        <w:rPr>
          <w:b/>
        </w:rPr>
        <w:t>lisades</w:t>
      </w:r>
      <w:r w:rsidR="001C3F9D">
        <w:t xml:space="preserve"> avalikustatav informatsioon on:</w:t>
      </w:r>
    </w:p>
    <w:p w:rsidR="00FD135F" w:rsidRDefault="00FD135F" w:rsidP="001C3F9D">
      <w:pPr>
        <w:pStyle w:val="Kehatekst"/>
        <w:numPr>
          <w:ilvl w:val="2"/>
          <w:numId w:val="22"/>
        </w:numPr>
      </w:pPr>
      <w:r>
        <w:t xml:space="preserve">millisest raamatupidamise seaduse </w:t>
      </w:r>
      <w:r>
        <w:rPr>
          <w:rFonts w:hint="eastAsia"/>
        </w:rPr>
        <w:t>§</w:t>
      </w:r>
      <w:r>
        <w:t>-s 17 lubatud raamatupidamistavast l</w:t>
      </w:r>
      <w:r>
        <w:rPr>
          <w:rFonts w:hint="eastAsia"/>
        </w:rPr>
        <w:t>ä</w:t>
      </w:r>
      <w:r>
        <w:t>htuvalt on</w:t>
      </w:r>
      <w:r w:rsidR="00951D0A">
        <w:t xml:space="preserve"> </w:t>
      </w:r>
      <w:r>
        <w:t>raamatupidamise aastaaruanne koostatud;</w:t>
      </w:r>
    </w:p>
    <w:p w:rsidR="00FD135F" w:rsidRDefault="00FD135F" w:rsidP="001C3F9D">
      <w:pPr>
        <w:pStyle w:val="Kehatekst"/>
        <w:numPr>
          <w:ilvl w:val="2"/>
          <w:numId w:val="22"/>
        </w:numPr>
        <w:rPr>
          <w:lang w:val="cs-CZ"/>
        </w:rPr>
      </w:pPr>
      <w:r>
        <w:t>aastaaruande koostamisel kasutatud p</w:t>
      </w:r>
      <w:r>
        <w:rPr>
          <w:rFonts w:hint="eastAsia"/>
        </w:rPr>
        <w:t>õ</w:t>
      </w:r>
      <w:r>
        <w:t>hiliste arvestusp</w:t>
      </w:r>
      <w:r>
        <w:rPr>
          <w:rFonts w:hint="eastAsia"/>
        </w:rPr>
        <w:t>õ</w:t>
      </w:r>
      <w:r>
        <w:t>him</w:t>
      </w:r>
      <w:r>
        <w:rPr>
          <w:rFonts w:hint="eastAsia"/>
        </w:rPr>
        <w:t>õ</w:t>
      </w:r>
      <w:r>
        <w:t>tete kirjeldus</w:t>
      </w:r>
      <w:r>
        <w:rPr>
          <w:lang w:val="cs-CZ"/>
        </w:rPr>
        <w:t>;</w:t>
      </w:r>
    </w:p>
    <w:p w:rsidR="00FD135F" w:rsidRDefault="00FD135F" w:rsidP="001C3F9D">
      <w:pPr>
        <w:pStyle w:val="Kehatekst"/>
        <w:numPr>
          <w:ilvl w:val="2"/>
          <w:numId w:val="22"/>
        </w:numPr>
      </w:pPr>
      <w:r>
        <w:t>t</w:t>
      </w:r>
      <w:r>
        <w:rPr>
          <w:rFonts w:hint="eastAsia"/>
        </w:rPr>
        <w:t>ä</w:t>
      </w:r>
      <w:r>
        <w:t>iendav informatsioon oluliste p</w:t>
      </w:r>
      <w:r>
        <w:rPr>
          <w:rFonts w:hint="eastAsia"/>
        </w:rPr>
        <w:t>õ</w:t>
      </w:r>
      <w:r>
        <w:t>hiaruannetes esitatud kirjete ning nende muutuste</w:t>
      </w:r>
      <w:r w:rsidR="00951D0A">
        <w:t xml:space="preserve"> </w:t>
      </w:r>
      <w:r>
        <w:t>kohta aruandeperioodil;</w:t>
      </w:r>
    </w:p>
    <w:p w:rsidR="00FD135F" w:rsidRDefault="00FD135F" w:rsidP="001C3F9D">
      <w:pPr>
        <w:pStyle w:val="Kehatekst"/>
        <w:numPr>
          <w:ilvl w:val="2"/>
          <w:numId w:val="22"/>
        </w:numPr>
      </w:pPr>
      <w:r>
        <w:t xml:space="preserve">muu informatsioon, mis on vajalik </w:t>
      </w:r>
      <w:r>
        <w:rPr>
          <w:rFonts w:hint="eastAsia"/>
        </w:rPr>
        <w:t>õ</w:t>
      </w:r>
      <w:r>
        <w:t xml:space="preserve">ige ja </w:t>
      </w:r>
      <w:r>
        <w:rPr>
          <w:rFonts w:hint="eastAsia"/>
        </w:rPr>
        <w:t>õ</w:t>
      </w:r>
      <w:r>
        <w:t xml:space="preserve">iglase </w:t>
      </w:r>
      <w:r>
        <w:rPr>
          <w:rFonts w:hint="eastAsia"/>
        </w:rPr>
        <w:t>ü</w:t>
      </w:r>
      <w:r>
        <w:t>levaate andmiseks</w:t>
      </w:r>
      <w:r w:rsidR="00951D0A">
        <w:t xml:space="preserve"> </w:t>
      </w:r>
      <w:r>
        <w:t>raamatupidamiskohuslase finantsseisundist, majandustulemusest ja rahavoogudest</w:t>
      </w:r>
      <w:r w:rsidR="00951D0A">
        <w:t xml:space="preserve"> </w:t>
      </w:r>
      <w:r>
        <w:t>(n</w:t>
      </w:r>
      <w:r>
        <w:rPr>
          <w:rFonts w:hint="eastAsia"/>
        </w:rPr>
        <w:t>ä</w:t>
      </w:r>
      <w:r>
        <w:t>it</w:t>
      </w:r>
      <w:r w:rsidR="001C3F9D">
        <w:t xml:space="preserve">eks </w:t>
      </w:r>
      <w:r>
        <w:t>potentsiaalsed kohustused; tehingud seotud osapooltega; s</w:t>
      </w:r>
      <w:r>
        <w:rPr>
          <w:rFonts w:hint="eastAsia"/>
        </w:rPr>
        <w:t>ü</w:t>
      </w:r>
      <w:r>
        <w:t>ndmused p</w:t>
      </w:r>
      <w:r>
        <w:rPr>
          <w:rFonts w:hint="eastAsia"/>
        </w:rPr>
        <w:t>ä</w:t>
      </w:r>
      <w:r>
        <w:t>rast</w:t>
      </w:r>
      <w:r w:rsidR="00951D0A">
        <w:t xml:space="preserve"> </w:t>
      </w:r>
      <w:r>
        <w:t>bilansip</w:t>
      </w:r>
      <w:r>
        <w:rPr>
          <w:rFonts w:hint="eastAsia"/>
        </w:rPr>
        <w:t>ä</w:t>
      </w:r>
      <w:r>
        <w:t>eva jne.).</w:t>
      </w:r>
    </w:p>
    <w:p w:rsidR="00951D0A" w:rsidRDefault="00951D0A" w:rsidP="00FD135F">
      <w:pPr>
        <w:pStyle w:val="Kehatekst"/>
      </w:pPr>
    </w:p>
    <w:p w:rsidR="00FD135F" w:rsidRDefault="00FD135F" w:rsidP="00FD135F">
      <w:pPr>
        <w:pStyle w:val="Kehatekst"/>
        <w:numPr>
          <w:ilvl w:val="1"/>
          <w:numId w:val="22"/>
        </w:numPr>
      </w:pPr>
      <w:r>
        <w:t>Raamatupidamise Toimkonna juhendi RTJ-14 j</w:t>
      </w:r>
      <w:r>
        <w:rPr>
          <w:rFonts w:hint="eastAsia"/>
        </w:rPr>
        <w:t>ä</w:t>
      </w:r>
      <w:r>
        <w:t xml:space="preserve">rgi tuleb </w:t>
      </w:r>
      <w:r>
        <w:rPr>
          <w:rFonts w:hint="eastAsia"/>
        </w:rPr>
        <w:t>ü</w:t>
      </w:r>
      <w:r>
        <w:t>histus aastaaruande lisades</w:t>
      </w:r>
      <w:r w:rsidR="00693CF9">
        <w:t xml:space="preserve"> </w:t>
      </w:r>
      <w:r>
        <w:t>avalikustada allj</w:t>
      </w:r>
      <w:r>
        <w:rPr>
          <w:rFonts w:hint="eastAsia"/>
        </w:rPr>
        <w:t>ä</w:t>
      </w:r>
      <w:r>
        <w:t>rgnev informatsioon, juhul kui see ei ole avalikustatud p</w:t>
      </w:r>
      <w:r>
        <w:rPr>
          <w:rFonts w:hint="eastAsia"/>
        </w:rPr>
        <w:t>õ</w:t>
      </w:r>
      <w:r w:rsidR="00693CF9">
        <w:t>hiaruannetes:</w:t>
      </w:r>
    </w:p>
    <w:p w:rsidR="00FD135F" w:rsidRDefault="00FD135F" w:rsidP="00693CF9">
      <w:pPr>
        <w:pStyle w:val="Kehatekst"/>
        <w:numPr>
          <w:ilvl w:val="2"/>
          <w:numId w:val="22"/>
        </w:numPr>
      </w:pPr>
      <w:r>
        <w:t>liikmetelt saadud ja aruandeperioodil tuluna kajastatud tasud liikide kaupa</w:t>
      </w:r>
      <w:r w:rsidR="00951D0A">
        <w:t xml:space="preserve"> </w:t>
      </w:r>
      <w:r>
        <w:t>(n</w:t>
      </w:r>
      <w:r>
        <w:rPr>
          <w:rFonts w:hint="eastAsia"/>
        </w:rPr>
        <w:t>ä</w:t>
      </w:r>
      <w:r>
        <w:t>it</w:t>
      </w:r>
      <w:r w:rsidR="00693CF9">
        <w:t xml:space="preserve">eks </w:t>
      </w:r>
      <w:r>
        <w:t>liikmemaksud, sisseastumismaksud, hooldustasud, haldustasud, remonditasud jne).</w:t>
      </w:r>
    </w:p>
    <w:p w:rsidR="00FD135F" w:rsidRDefault="00FD135F" w:rsidP="00693CF9">
      <w:pPr>
        <w:pStyle w:val="Kehatekst"/>
        <w:numPr>
          <w:ilvl w:val="2"/>
          <w:numId w:val="22"/>
        </w:numPr>
      </w:pPr>
      <w:r>
        <w:t>ühistu poolt oma liikmetele vahendatud teenuste maht ja summa p</w:t>
      </w:r>
      <w:r>
        <w:rPr>
          <w:rFonts w:hint="eastAsia"/>
        </w:rPr>
        <w:t>õ</w:t>
      </w:r>
      <w:r>
        <w:t>hiliste teenuste</w:t>
      </w:r>
      <w:r w:rsidR="00951D0A">
        <w:t xml:space="preserve"> </w:t>
      </w:r>
      <w:r>
        <w:t>liikide kaupa (n</w:t>
      </w:r>
      <w:r>
        <w:rPr>
          <w:rFonts w:hint="eastAsia"/>
        </w:rPr>
        <w:t>ä</w:t>
      </w:r>
      <w:r>
        <w:t>it. Vahendatud kommunaalmaksed k</w:t>
      </w:r>
      <w:r>
        <w:rPr>
          <w:rFonts w:hint="eastAsia"/>
        </w:rPr>
        <w:t>ü</w:t>
      </w:r>
      <w:r>
        <w:t>tte, vee, pr</w:t>
      </w:r>
      <w:r>
        <w:rPr>
          <w:rFonts w:hint="eastAsia"/>
        </w:rPr>
        <w:t>ü</w:t>
      </w:r>
      <w:r>
        <w:t>giveo ja muude</w:t>
      </w:r>
      <w:r w:rsidR="00951D0A">
        <w:t xml:space="preserve"> </w:t>
      </w:r>
      <w:r>
        <w:t>teenuste eest ).</w:t>
      </w:r>
    </w:p>
    <w:p w:rsidR="00FD135F" w:rsidRDefault="00FD135F" w:rsidP="00951D0A">
      <w:pPr>
        <w:pStyle w:val="Kehatekst"/>
        <w:ind w:firstLine="120"/>
      </w:pPr>
    </w:p>
    <w:p w:rsidR="00951D0A" w:rsidRDefault="00FD135F" w:rsidP="00693CF9">
      <w:pPr>
        <w:pStyle w:val="Kehatekst"/>
        <w:numPr>
          <w:ilvl w:val="1"/>
          <w:numId w:val="22"/>
        </w:numPr>
      </w:pPr>
      <w:r>
        <w:t>Raamatupidamise aastaaruanne esitatakse elektrooniliselt äriregistri portaali hiljemalt 30. juuniks eelmise majand</w:t>
      </w:r>
      <w:r w:rsidR="00951D0A">
        <w:t>usaasta kohta</w:t>
      </w:r>
      <w:r>
        <w:t>.</w:t>
      </w:r>
    </w:p>
    <w:p w:rsidR="00FD135F" w:rsidRDefault="00FD135F" w:rsidP="00FD135F">
      <w:pPr>
        <w:pStyle w:val="Kehatekst"/>
      </w:pPr>
      <w:r>
        <w:t xml:space="preserve"> </w:t>
      </w:r>
    </w:p>
    <w:p w:rsidR="00FD135F" w:rsidRDefault="00FD135F" w:rsidP="00693CF9">
      <w:pPr>
        <w:pStyle w:val="Kehatekst"/>
        <w:numPr>
          <w:ilvl w:val="1"/>
          <w:numId w:val="22"/>
        </w:numPr>
      </w:pPr>
      <w:r>
        <w:t xml:space="preserve">Maksudeklaratsioonid esitatakse maksuametile maksuseadustes kehtestatud tähtaegadel, statistilised aruanded kooskõlas EV Statistikaseadusega. </w:t>
      </w:r>
    </w:p>
    <w:p w:rsidR="00FD135F" w:rsidRDefault="00FD135F" w:rsidP="00FD135F">
      <w:pPr>
        <w:pStyle w:val="Kehatekst"/>
      </w:pPr>
    </w:p>
    <w:p w:rsidR="00FD135F" w:rsidRPr="00693CF9" w:rsidRDefault="00693CF9" w:rsidP="00693CF9">
      <w:pPr>
        <w:pStyle w:val="Loendilik"/>
        <w:numPr>
          <w:ilvl w:val="0"/>
          <w:numId w:val="22"/>
        </w:numPr>
        <w:rPr>
          <w:b/>
          <w:bCs/>
        </w:rPr>
      </w:pPr>
      <w:r w:rsidRPr="00693CF9">
        <w:rPr>
          <w:b/>
          <w:bCs/>
        </w:rPr>
        <w:t>MUUDATUSTE SISSEVIIMINE</w:t>
      </w:r>
    </w:p>
    <w:p w:rsidR="00FD135F" w:rsidRDefault="00FD135F" w:rsidP="00FD135F">
      <w:pPr>
        <w:pStyle w:val="Kehatekst"/>
      </w:pPr>
    </w:p>
    <w:p w:rsidR="00693CF9" w:rsidRDefault="00FD135F" w:rsidP="00693CF9">
      <w:pPr>
        <w:pStyle w:val="Kehatekst"/>
        <w:numPr>
          <w:ilvl w:val="1"/>
          <w:numId w:val="22"/>
        </w:numPr>
      </w:pPr>
      <w:r>
        <w:t xml:space="preserve">Raamatupidamise sise-eeskirju täiendavad Eesti Vabariigi Raamatupidamise seadus, Vabariigi Valitsuse vastavasisulised määrused, EV Raamatupidamise Toimkonna poolt väljaantavad juhendid ja metoodilised soovitused ning kehtivad õigusaktid, mis käsitlevad riiklikke ja kohalikke makse. </w:t>
      </w:r>
    </w:p>
    <w:p w:rsidR="00693CF9" w:rsidRDefault="00693CF9" w:rsidP="00FD135F">
      <w:pPr>
        <w:pStyle w:val="Kehatekst"/>
      </w:pPr>
    </w:p>
    <w:p w:rsidR="00693CF9" w:rsidRDefault="00FD135F" w:rsidP="00693CF9">
      <w:pPr>
        <w:pStyle w:val="Kehatekst"/>
        <w:numPr>
          <w:ilvl w:val="1"/>
          <w:numId w:val="22"/>
        </w:numPr>
      </w:pPr>
      <w:r>
        <w:t>Raamatupidamise sise-eeskirju muudetakse ja ase</w:t>
      </w:r>
      <w:r w:rsidR="007149AA">
        <w:t xml:space="preserve">ndatakse korteriühistu üldkoosoleku </w:t>
      </w:r>
      <w:r>
        <w:t xml:space="preserve">otsusega töö ümberkorraldamisel majanduslikel kaalutlustel, töö ümberkorraldamisel lähtuvalt seaduste või eelpooltoodud õigusaktide muutmisest või mõnel muul kaalutletud põhjusel. </w:t>
      </w:r>
    </w:p>
    <w:p w:rsidR="00693CF9" w:rsidRDefault="00693CF9" w:rsidP="00FD135F">
      <w:pPr>
        <w:pStyle w:val="Kehatekst"/>
      </w:pPr>
    </w:p>
    <w:p w:rsidR="00FD135F" w:rsidRDefault="00FD135F" w:rsidP="00693CF9">
      <w:pPr>
        <w:pStyle w:val="Kehatekst"/>
        <w:numPr>
          <w:ilvl w:val="1"/>
          <w:numId w:val="22"/>
        </w:numPr>
      </w:pPr>
      <w:r>
        <w:t xml:space="preserve">Juhul kui Raamatupidamise sise-eeskirju muudetakse, tuleb muudatustes märkida, millist osa, punkti või lõiku on parandatud või täiendatud ja muudatus lisada sise-eeskirjadele koos Korteriühistu juhatuse vastavasisulise otsusega. </w:t>
      </w:r>
    </w:p>
    <w:p w:rsidR="00FD135F" w:rsidRDefault="00FD135F" w:rsidP="00FD135F">
      <w:pPr>
        <w:pStyle w:val="Kehatekst"/>
      </w:pPr>
    </w:p>
    <w:p w:rsidR="00B41123" w:rsidRDefault="00B41123" w:rsidP="00FD135F">
      <w:pPr>
        <w:pStyle w:val="Kehatekst"/>
      </w:pPr>
    </w:p>
    <w:p w:rsidR="00B41123" w:rsidRDefault="00FD135F" w:rsidP="006663A6">
      <w:pPr>
        <w:pStyle w:val="Kehatekst"/>
        <w:numPr>
          <w:ilvl w:val="0"/>
          <w:numId w:val="14"/>
        </w:numPr>
        <w:rPr>
          <w:b/>
        </w:rPr>
      </w:pPr>
      <w:r w:rsidRPr="00B41123">
        <w:rPr>
          <w:b/>
        </w:rPr>
        <w:t>LISAD</w:t>
      </w:r>
    </w:p>
    <w:p w:rsidR="00DE4E4F" w:rsidRPr="001E3E58" w:rsidRDefault="00DE4E4F" w:rsidP="00DE4E4F">
      <w:pPr>
        <w:pStyle w:val="Kehatekst"/>
        <w:ind w:left="360"/>
        <w:rPr>
          <w:b/>
        </w:rPr>
      </w:pPr>
    </w:p>
    <w:p w:rsidR="00FD135F" w:rsidRPr="001E3E58" w:rsidRDefault="00FD135F" w:rsidP="00FD135F">
      <w:pPr>
        <w:pStyle w:val="Kehatekst"/>
      </w:pPr>
      <w:r w:rsidRPr="001E3E58">
        <w:t>Lisa nr.1 Tulude ja kulude aruanne</w:t>
      </w:r>
    </w:p>
    <w:p w:rsidR="00FD135F" w:rsidRPr="001E3E58" w:rsidRDefault="00FD135F" w:rsidP="00FD135F">
      <w:pPr>
        <w:pStyle w:val="Kehatekst"/>
      </w:pPr>
      <w:r w:rsidRPr="001E3E58">
        <w:t>Lisa nr.2  Kontoplaan</w:t>
      </w:r>
    </w:p>
    <w:p w:rsidR="001E3E58" w:rsidRPr="001E3E58" w:rsidRDefault="001E3E58" w:rsidP="00FD135F">
      <w:pPr>
        <w:pStyle w:val="Kehatekst"/>
      </w:pPr>
    </w:p>
    <w:p w:rsidR="001E3E58" w:rsidRPr="001E3E58" w:rsidRDefault="001E3E58">
      <w:r w:rsidRPr="001E3E58">
        <w:br w:type="page"/>
      </w:r>
    </w:p>
    <w:p w:rsidR="00FD135F" w:rsidRPr="001E3E58" w:rsidRDefault="00693CF9" w:rsidP="00FD135F">
      <w:pPr>
        <w:pStyle w:val="Kehatekst"/>
        <w:rPr>
          <w:b/>
          <w:lang w:val="cs-CZ"/>
        </w:rPr>
      </w:pPr>
      <w:r w:rsidRPr="001E3E58">
        <w:rPr>
          <w:b/>
        </w:rPr>
        <w:t xml:space="preserve">LISA 1. </w:t>
      </w:r>
      <w:r w:rsidRPr="001E3E58">
        <w:rPr>
          <w:rFonts w:hint="eastAsia"/>
          <w:b/>
        </w:rPr>
        <w:t>Ü</w:t>
      </w:r>
      <w:r w:rsidRPr="001E3E58">
        <w:rPr>
          <w:b/>
        </w:rPr>
        <w:t>HISTU TULUDE JA KULUDE ARUANDE N</w:t>
      </w:r>
      <w:r w:rsidRPr="001E3E58">
        <w:rPr>
          <w:rFonts w:hint="eastAsia"/>
          <w:b/>
        </w:rPr>
        <w:t>Ä</w:t>
      </w:r>
      <w:r w:rsidRPr="001E3E58">
        <w:rPr>
          <w:b/>
        </w:rPr>
        <w:t>IDIS</w:t>
      </w:r>
    </w:p>
    <w:p w:rsidR="00DE4E4F" w:rsidRPr="001E3E58" w:rsidRDefault="00DE4E4F" w:rsidP="00FD135F">
      <w:pPr>
        <w:pStyle w:val="Kehatekst"/>
        <w:rPr>
          <w:b/>
        </w:rPr>
      </w:pPr>
    </w:p>
    <w:p w:rsidR="00FD135F" w:rsidRPr="001E3E58" w:rsidRDefault="00FD135F" w:rsidP="00FD135F">
      <w:pPr>
        <w:pStyle w:val="Kehatekst"/>
        <w:rPr>
          <w:b/>
        </w:rPr>
      </w:pPr>
      <w:r w:rsidRPr="001E3E58">
        <w:rPr>
          <w:b/>
        </w:rPr>
        <w:t>Tulud</w:t>
      </w:r>
    </w:p>
    <w:p w:rsidR="00DE4E4F" w:rsidRPr="001E3E58" w:rsidRDefault="00DE4E4F" w:rsidP="00FD135F">
      <w:pPr>
        <w:pStyle w:val="Kehatekst"/>
        <w:rPr>
          <w:b/>
        </w:rPr>
      </w:pPr>
    </w:p>
    <w:p w:rsidR="00FD135F" w:rsidRPr="001E3E58" w:rsidRDefault="00FD135F" w:rsidP="00FD135F">
      <w:pPr>
        <w:pStyle w:val="Kehatekst"/>
      </w:pPr>
      <w:r w:rsidRPr="001E3E58">
        <w:t>1. Liikmetelt saadud tasud:</w:t>
      </w:r>
    </w:p>
    <w:p w:rsidR="00FD135F" w:rsidRPr="001E3E58" w:rsidRDefault="00FD135F" w:rsidP="00FD135F">
      <w:pPr>
        <w:pStyle w:val="Kehatekst"/>
      </w:pPr>
      <w:r w:rsidRPr="001E3E58">
        <w:t>- mittesihtotstarbelised:</w:t>
      </w:r>
    </w:p>
    <w:p w:rsidR="00FD135F" w:rsidRPr="001E3E58" w:rsidRDefault="00FD135F" w:rsidP="00FD135F">
      <w:pPr>
        <w:pStyle w:val="Kehatekst"/>
      </w:pPr>
      <w:r w:rsidRPr="001E3E58">
        <w:t xml:space="preserve">1.1. </w:t>
      </w:r>
      <w:r w:rsidRPr="001E3E58">
        <w:rPr>
          <w:rFonts w:hint="eastAsia"/>
        </w:rPr>
        <w:t>ü</w:t>
      </w:r>
      <w:r w:rsidRPr="001E3E58">
        <w:t xml:space="preserve">histu hooldustasud, </w:t>
      </w:r>
      <w:r w:rsidR="002B6355" w:rsidRPr="001E3E58">
        <w:t>haldus</w:t>
      </w:r>
      <w:r w:rsidRPr="001E3E58">
        <w:t xml:space="preserve">tasud ja tasud </w:t>
      </w:r>
      <w:r w:rsidRPr="001E3E58">
        <w:rPr>
          <w:rFonts w:hint="eastAsia"/>
        </w:rPr>
        <w:t>ü</w:t>
      </w:r>
      <w:r w:rsidRPr="001E3E58">
        <w:t>ldhalduskulude katteks</w:t>
      </w:r>
    </w:p>
    <w:p w:rsidR="00FD135F" w:rsidRPr="001E3E58" w:rsidRDefault="00FD135F" w:rsidP="00FD135F">
      <w:pPr>
        <w:pStyle w:val="Kehatekst"/>
      </w:pPr>
      <w:r w:rsidRPr="001E3E58">
        <w:t>1.2. liikme- ja sisseastumismaksud</w:t>
      </w:r>
    </w:p>
    <w:p w:rsidR="00FD135F" w:rsidRPr="001E3E58" w:rsidRDefault="00FD135F" w:rsidP="00FD135F">
      <w:pPr>
        <w:pStyle w:val="Kehatekst"/>
      </w:pPr>
      <w:r w:rsidRPr="001E3E58">
        <w:t>- sihtotstarbelised:</w:t>
      </w:r>
    </w:p>
    <w:p w:rsidR="00FD135F" w:rsidRPr="001E3E58" w:rsidRDefault="00FD135F" w:rsidP="00FD135F">
      <w:pPr>
        <w:pStyle w:val="Kehatekst"/>
      </w:pPr>
      <w:r w:rsidRPr="001E3E58">
        <w:t>1.3. remonditasud</w:t>
      </w:r>
    </w:p>
    <w:p w:rsidR="00FD135F" w:rsidRPr="001E3E58" w:rsidRDefault="00FD135F" w:rsidP="00FD135F">
      <w:pPr>
        <w:pStyle w:val="Kehatekst"/>
      </w:pPr>
      <w:r w:rsidRPr="001E3E58">
        <w:t>2. muud sihtotstarbelised tasud</w:t>
      </w:r>
    </w:p>
    <w:p w:rsidR="00FD135F" w:rsidRPr="001E3E58" w:rsidRDefault="00FD135F" w:rsidP="00FD135F">
      <w:pPr>
        <w:pStyle w:val="Kehatekst"/>
      </w:pPr>
      <w:r w:rsidRPr="001E3E58">
        <w:t>3. Annetused ja toetused</w:t>
      </w:r>
    </w:p>
    <w:p w:rsidR="00FD135F" w:rsidRPr="001E3E58" w:rsidRDefault="00FD135F" w:rsidP="00FD135F">
      <w:pPr>
        <w:pStyle w:val="Kehatekst"/>
      </w:pPr>
      <w:r w:rsidRPr="001E3E58">
        <w:t>4. valitsuse sihtfinantseerimine</w:t>
      </w:r>
    </w:p>
    <w:p w:rsidR="00FD135F" w:rsidRPr="001E3E58" w:rsidRDefault="00FD135F" w:rsidP="00FD135F">
      <w:pPr>
        <w:pStyle w:val="Kehatekst"/>
      </w:pPr>
      <w:r w:rsidRPr="001E3E58">
        <w:t>5. muud tasud, toetused ja annetused</w:t>
      </w:r>
    </w:p>
    <w:p w:rsidR="00FD135F" w:rsidRPr="001E3E58" w:rsidRDefault="00FD135F" w:rsidP="00FD135F">
      <w:pPr>
        <w:pStyle w:val="Kehatekst"/>
      </w:pPr>
      <w:r w:rsidRPr="001E3E58">
        <w:t>6. Tulu ettev</w:t>
      </w:r>
      <w:r w:rsidRPr="001E3E58">
        <w:rPr>
          <w:rFonts w:hint="eastAsia"/>
        </w:rPr>
        <w:t>õ</w:t>
      </w:r>
      <w:r w:rsidRPr="001E3E58">
        <w:t>tlusest</w:t>
      </w:r>
    </w:p>
    <w:p w:rsidR="002B6355" w:rsidRPr="001E3E58" w:rsidRDefault="002B6355" w:rsidP="00FD135F">
      <w:pPr>
        <w:pStyle w:val="Kehatekst"/>
      </w:pPr>
      <w:r w:rsidRPr="001E3E58">
        <w:t xml:space="preserve">   6.1  üüritasu ;</w:t>
      </w:r>
    </w:p>
    <w:p w:rsidR="002B6355" w:rsidRPr="001E3E58" w:rsidRDefault="002B6355" w:rsidP="00FD135F">
      <w:pPr>
        <w:pStyle w:val="Kehatekst"/>
      </w:pPr>
      <w:r w:rsidRPr="001E3E58">
        <w:t xml:space="preserve">   6.2 Parkimiskoht;</w:t>
      </w:r>
    </w:p>
    <w:p w:rsidR="00FD135F" w:rsidRPr="001E3E58" w:rsidRDefault="00FD135F" w:rsidP="00FD135F">
      <w:pPr>
        <w:pStyle w:val="Kehatekst"/>
      </w:pPr>
      <w:r w:rsidRPr="001E3E58">
        <w:t>7. Muud tulud</w:t>
      </w:r>
    </w:p>
    <w:p w:rsidR="00357E8B" w:rsidRPr="001E3E58" w:rsidRDefault="00357E8B" w:rsidP="00FD135F">
      <w:pPr>
        <w:pStyle w:val="Kehatekst"/>
        <w:rPr>
          <w:b/>
        </w:rPr>
      </w:pPr>
    </w:p>
    <w:p w:rsidR="00FD135F" w:rsidRPr="001E3E58" w:rsidRDefault="00FD135F" w:rsidP="00FD135F">
      <w:pPr>
        <w:pStyle w:val="Kehatekst"/>
        <w:rPr>
          <w:b/>
        </w:rPr>
      </w:pPr>
      <w:r w:rsidRPr="001E3E58">
        <w:rPr>
          <w:b/>
        </w:rPr>
        <w:t>Kulud</w:t>
      </w:r>
    </w:p>
    <w:p w:rsidR="00357E8B" w:rsidRPr="001E3E58" w:rsidRDefault="00357E8B" w:rsidP="00FD135F">
      <w:pPr>
        <w:pStyle w:val="Kehatekst"/>
        <w:rPr>
          <w:b/>
        </w:rPr>
      </w:pPr>
    </w:p>
    <w:p w:rsidR="00FD135F" w:rsidRPr="001E3E58" w:rsidRDefault="00FD135F" w:rsidP="00FD135F">
      <w:pPr>
        <w:pStyle w:val="Kehatekst"/>
      </w:pPr>
      <w:r w:rsidRPr="001E3E58">
        <w:t xml:space="preserve">8. </w:t>
      </w:r>
      <w:r w:rsidRPr="001E3E58">
        <w:rPr>
          <w:rFonts w:hint="eastAsia"/>
        </w:rPr>
        <w:t>Ü</w:t>
      </w:r>
      <w:r w:rsidRPr="001E3E58">
        <w:t>histu sihtotstarbelised otsekulud</w:t>
      </w:r>
    </w:p>
    <w:p w:rsidR="00FD135F" w:rsidRPr="001E3E58" w:rsidRDefault="00FD135F" w:rsidP="00FD135F">
      <w:pPr>
        <w:pStyle w:val="Kehatekst"/>
      </w:pPr>
      <w:r w:rsidRPr="001E3E58">
        <w:t>8.1. remondikulud</w:t>
      </w:r>
    </w:p>
    <w:p w:rsidR="00FD135F" w:rsidRPr="001E3E58" w:rsidRDefault="00FD135F" w:rsidP="00FD135F">
      <w:pPr>
        <w:pStyle w:val="Kehatekst"/>
      </w:pPr>
      <w:r w:rsidRPr="001E3E58">
        <w:t>8.2.Muud sihtotstarbelised otsekulud</w:t>
      </w:r>
    </w:p>
    <w:p w:rsidR="00FD135F" w:rsidRPr="001E3E58" w:rsidRDefault="00FD135F" w:rsidP="00FD135F">
      <w:pPr>
        <w:pStyle w:val="Kehatekst"/>
      </w:pPr>
      <w:r w:rsidRPr="001E3E58">
        <w:t>9. Mitmesugused tegevuskulud</w:t>
      </w:r>
    </w:p>
    <w:p w:rsidR="00FD135F" w:rsidRPr="001E3E58" w:rsidRDefault="00FD135F" w:rsidP="00FD135F">
      <w:pPr>
        <w:pStyle w:val="Kehatekst"/>
      </w:pPr>
      <w:r w:rsidRPr="001E3E58">
        <w:t>10. T</w:t>
      </w:r>
      <w:r w:rsidRPr="001E3E58">
        <w:rPr>
          <w:rFonts w:hint="eastAsia"/>
        </w:rPr>
        <w:t>öö</w:t>
      </w:r>
      <w:r w:rsidRPr="001E3E58">
        <w:t>j</w:t>
      </w:r>
      <w:r w:rsidRPr="001E3E58">
        <w:rPr>
          <w:rFonts w:hint="eastAsia"/>
        </w:rPr>
        <w:t>õ</w:t>
      </w:r>
      <w:r w:rsidRPr="001E3E58">
        <w:t>ukulud</w:t>
      </w:r>
    </w:p>
    <w:p w:rsidR="00FD135F" w:rsidRPr="001E3E58" w:rsidRDefault="00FD135F" w:rsidP="00FD135F">
      <w:pPr>
        <w:pStyle w:val="Kehatekst"/>
      </w:pPr>
      <w:r w:rsidRPr="001E3E58">
        <w:t>10.1.palgakulu</w:t>
      </w:r>
    </w:p>
    <w:p w:rsidR="00FD135F" w:rsidRPr="001E3E58" w:rsidRDefault="00FD135F" w:rsidP="00FD135F">
      <w:pPr>
        <w:pStyle w:val="Kehatekst"/>
      </w:pPr>
      <w:r w:rsidRPr="001E3E58">
        <w:t>10.2.sotsiaalmaksud</w:t>
      </w:r>
    </w:p>
    <w:p w:rsidR="00FD135F" w:rsidRPr="001E3E58" w:rsidRDefault="00FD135F" w:rsidP="00FD135F">
      <w:pPr>
        <w:pStyle w:val="Kehatekst"/>
      </w:pPr>
      <w:r w:rsidRPr="001E3E58">
        <w:t>11. P</w:t>
      </w:r>
      <w:r w:rsidRPr="001E3E58">
        <w:rPr>
          <w:rFonts w:hint="eastAsia"/>
        </w:rPr>
        <w:t>õ</w:t>
      </w:r>
      <w:r w:rsidRPr="001E3E58">
        <w:t>hivara kulum ja v</w:t>
      </w:r>
      <w:r w:rsidRPr="001E3E58">
        <w:rPr>
          <w:rFonts w:hint="eastAsia"/>
        </w:rPr>
        <w:t>ää</w:t>
      </w:r>
      <w:r w:rsidRPr="001E3E58">
        <w:t>rtuse langus</w:t>
      </w:r>
    </w:p>
    <w:p w:rsidR="00FD135F" w:rsidRPr="001E3E58" w:rsidRDefault="00FD135F" w:rsidP="00FD135F">
      <w:pPr>
        <w:pStyle w:val="Kehatekst"/>
      </w:pPr>
      <w:r w:rsidRPr="001E3E58">
        <w:t>12. Muud kulud</w:t>
      </w:r>
    </w:p>
    <w:p w:rsidR="00FD135F" w:rsidRPr="001E3E58" w:rsidRDefault="00FD135F" w:rsidP="00FD135F">
      <w:pPr>
        <w:pStyle w:val="Kehatekst"/>
      </w:pPr>
      <w:r w:rsidRPr="001E3E58">
        <w:t>13. P</w:t>
      </w:r>
      <w:r w:rsidRPr="001E3E58">
        <w:rPr>
          <w:rFonts w:hint="eastAsia"/>
        </w:rPr>
        <w:t>õ</w:t>
      </w:r>
      <w:r w:rsidRPr="001E3E58">
        <w:t>hitegevuse tulem</w:t>
      </w:r>
    </w:p>
    <w:p w:rsidR="00FD135F" w:rsidRPr="001E3E58" w:rsidRDefault="00FD135F" w:rsidP="00FD135F">
      <w:pPr>
        <w:pStyle w:val="Kehatekst"/>
      </w:pPr>
      <w:r w:rsidRPr="001E3E58">
        <w:t xml:space="preserve">14.Finantstulud ja </w:t>
      </w:r>
      <w:r w:rsidRPr="001E3E58">
        <w:rPr>
          <w:rFonts w:hint="eastAsia"/>
        </w:rPr>
        <w:t>–</w:t>
      </w:r>
      <w:r w:rsidRPr="001E3E58">
        <w:t xml:space="preserve"> kulud (s.h.liikide viisi)</w:t>
      </w:r>
    </w:p>
    <w:p w:rsidR="00FD135F" w:rsidRPr="001E3E58" w:rsidRDefault="00FD135F" w:rsidP="00FD135F">
      <w:pPr>
        <w:pStyle w:val="Kehatekst"/>
      </w:pPr>
      <w:r w:rsidRPr="001E3E58">
        <w:t>15.Aruandeaasta tulem</w:t>
      </w:r>
    </w:p>
    <w:p w:rsidR="001E3E58" w:rsidRPr="001E3E58" w:rsidRDefault="001E3E58">
      <w:r w:rsidRPr="001E3E58">
        <w:br w:type="page"/>
      </w:r>
    </w:p>
    <w:p w:rsidR="001E3E58" w:rsidRPr="001E3E58" w:rsidRDefault="001E3E58" w:rsidP="00FD135F">
      <w:pPr>
        <w:pStyle w:val="Kehatekst"/>
      </w:pPr>
    </w:p>
    <w:p w:rsidR="00FD135F" w:rsidRPr="001E3E58" w:rsidRDefault="00FD135F" w:rsidP="00FD135F">
      <w:pPr>
        <w:pStyle w:val="Kehatekst"/>
        <w:rPr>
          <w:lang w:val="cs-CZ"/>
        </w:rPr>
      </w:pPr>
    </w:p>
    <w:p w:rsidR="007149AA" w:rsidRDefault="007149AA" w:rsidP="007149AA">
      <w:pPr>
        <w:autoSpaceDE w:val="0"/>
        <w:autoSpaceDN w:val="0"/>
        <w:adjustRightInd w:val="0"/>
        <w:spacing w:line="360" w:lineRule="auto"/>
        <w:rPr>
          <w:b/>
          <w:bCs/>
        </w:rPr>
      </w:pPr>
      <w:r>
        <w:rPr>
          <w:b/>
          <w:bCs/>
        </w:rPr>
        <w:t>LISA2:  KORTERIÜHISTU RAAMATUPIDAMISARVESTUSE KONTOPLAAN.</w:t>
      </w:r>
    </w:p>
    <w:p w:rsidR="007149AA" w:rsidRDefault="007149AA" w:rsidP="007149AA">
      <w:pPr>
        <w:autoSpaceDE w:val="0"/>
        <w:autoSpaceDN w:val="0"/>
        <w:adjustRightInd w:val="0"/>
      </w:pPr>
    </w:p>
    <w:tbl>
      <w:tblPr>
        <w:tblW w:w="0" w:type="auto"/>
        <w:tblInd w:w="70" w:type="dxa"/>
        <w:tblLayout w:type="fixed"/>
        <w:tblCellMar>
          <w:left w:w="70" w:type="dxa"/>
          <w:right w:w="70" w:type="dxa"/>
        </w:tblCellMar>
        <w:tblLook w:val="0000"/>
      </w:tblPr>
      <w:tblGrid>
        <w:gridCol w:w="1360"/>
        <w:gridCol w:w="3800"/>
        <w:gridCol w:w="1240"/>
      </w:tblGrid>
      <w:tr w:rsidR="007149AA" w:rsidTr="00A56761">
        <w:trPr>
          <w:trHeight w:val="315"/>
        </w:trPr>
        <w:tc>
          <w:tcPr>
            <w:tcW w:w="1360" w:type="dxa"/>
            <w:tcBorders>
              <w:top w:val="single" w:sz="6" w:space="0" w:color="000000"/>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b/>
                <w:bCs/>
                <w:sz w:val="20"/>
                <w:szCs w:val="20"/>
              </w:rPr>
              <w:t>Konto</w:t>
            </w:r>
          </w:p>
        </w:tc>
        <w:tc>
          <w:tcPr>
            <w:tcW w:w="3800" w:type="dxa"/>
            <w:tcBorders>
              <w:top w:val="single" w:sz="6" w:space="0" w:color="000000"/>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b/>
                <w:bCs/>
                <w:sz w:val="20"/>
                <w:szCs w:val="20"/>
              </w:rPr>
              <w:t>Nimetus</w:t>
            </w:r>
          </w:p>
        </w:tc>
        <w:tc>
          <w:tcPr>
            <w:tcW w:w="1240" w:type="dxa"/>
            <w:tcBorders>
              <w:top w:val="single" w:sz="6" w:space="0" w:color="000000"/>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b/>
                <w:bCs/>
                <w:sz w:val="20"/>
                <w:szCs w:val="20"/>
              </w:rPr>
              <w:t>Liik</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01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Põhivara/hoone</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Aktiva</w:t>
            </w:r>
          </w:p>
        </w:tc>
      </w:tr>
      <w:tr w:rsidR="007149AA" w:rsidTr="00A56761">
        <w:trPr>
          <w:trHeight w:val="315"/>
        </w:trPr>
        <w:tc>
          <w:tcPr>
            <w:tcW w:w="1360" w:type="dxa"/>
            <w:tcBorders>
              <w:top w:val="single" w:sz="6" w:space="0" w:color="000000"/>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02</w:t>
            </w:r>
          </w:p>
        </w:tc>
        <w:tc>
          <w:tcPr>
            <w:tcW w:w="3800" w:type="dxa"/>
            <w:tcBorders>
              <w:top w:val="single" w:sz="6" w:space="0" w:color="000000"/>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Kulum</w:t>
            </w:r>
          </w:p>
        </w:tc>
        <w:tc>
          <w:tcPr>
            <w:tcW w:w="1240" w:type="dxa"/>
            <w:tcBorders>
              <w:top w:val="single" w:sz="6" w:space="0" w:color="000000"/>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26</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Hooldus - haldus kulud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Aktiva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31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Ettem.tulevaste peioodide kulud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33</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Vahendustasud /kommunaalmaksed/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34</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Fondid /Remondi,hooldus,haldus/</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38.1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Ärikulud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Aktiva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38.2</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Finantskulud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Aktiva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48.1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Äritulud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Pasiva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48.2</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Finatstulud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51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Pank</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Aktiva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0"/>
                <w:szCs w:val="20"/>
              </w:rPr>
              <w:t>60</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Hankijad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60.1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Hankijatele tasumata arved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60.2</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Ettemaksud hankijatele</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62</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Tellijad - ostjad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62.1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Ostjatelt/korteriüürniku laekumata arved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62.2</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Korteriüürniku arved/ viivis</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65</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Maksuvõlad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65.0</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Sotsiaalmaks</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65.2</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 xml:space="preserve">TKM </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65.3</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Isiku tulumaks, viivis</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65.5</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Kogumispension</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66</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Arveldused ostjatega/ üürnikud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68</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Arveldused maksuametiga</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70</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Töötasu</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70.1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Arvestatud tööpalk</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71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Arveldused aruandlusisikutega</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76</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Arveldused de</w:t>
            </w:r>
            <w:r w:rsidR="00916F84">
              <w:rPr>
                <w:rFonts w:ascii="Calibri" w:hAnsi="Calibri" w:cs="Calibri"/>
                <w:sz w:val="22"/>
                <w:szCs w:val="22"/>
              </w:rPr>
              <w:t>eb</w:t>
            </w:r>
            <w:r>
              <w:rPr>
                <w:rFonts w:ascii="Calibri" w:hAnsi="Calibri" w:cs="Calibri"/>
                <w:sz w:val="22"/>
                <w:szCs w:val="22"/>
              </w:rPr>
              <w:t>it. ja kre</w:t>
            </w:r>
            <w:r w:rsidR="00916F84">
              <w:rPr>
                <w:rFonts w:ascii="Calibri" w:hAnsi="Calibri" w:cs="Calibri"/>
                <w:sz w:val="22"/>
                <w:szCs w:val="22"/>
              </w:rPr>
              <w:t>edi</w:t>
            </w:r>
            <w:r>
              <w:rPr>
                <w:rFonts w:ascii="Calibri" w:hAnsi="Calibri" w:cs="Calibri"/>
                <w:sz w:val="22"/>
                <w:szCs w:val="22"/>
              </w:rPr>
              <w:t>toriga</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80</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Tulem</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80.1</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Aruande</w:t>
            </w:r>
            <w:r w:rsidR="00393CEE">
              <w:rPr>
                <w:rFonts w:ascii="Calibri" w:hAnsi="Calibri" w:cs="Calibri"/>
                <w:sz w:val="22"/>
                <w:szCs w:val="22"/>
              </w:rPr>
              <w:t>a</w:t>
            </w:r>
            <w:r>
              <w:rPr>
                <w:rFonts w:ascii="Calibri" w:hAnsi="Calibri" w:cs="Calibri"/>
                <w:sz w:val="22"/>
                <w:szCs w:val="22"/>
              </w:rPr>
              <w:t>asta tulem</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80.2</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Eelmiste perioodide tulem</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Kahepoolne</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85</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Osakapital</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89</w:t>
            </w: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Calibri" w:hAnsi="Calibri" w:cs="Calibri"/>
                <w:sz w:val="22"/>
                <w:szCs w:val="22"/>
              </w:rPr>
              <w:t>Puhkuse reservid</w:t>
            </w: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r>
              <w:rPr>
                <w:rFonts w:ascii="Arial" w:hAnsi="Arial" w:cs="Arial"/>
                <w:sz w:val="20"/>
                <w:szCs w:val="20"/>
              </w:rPr>
              <w:t>Passiva</w:t>
            </w:r>
          </w:p>
        </w:tc>
      </w:tr>
      <w:tr w:rsidR="007149AA" w:rsidTr="00A56761">
        <w:trPr>
          <w:trHeight w:val="315"/>
        </w:trPr>
        <w:tc>
          <w:tcPr>
            <w:tcW w:w="1360" w:type="dxa"/>
            <w:tcBorders>
              <w:top w:val="nil"/>
              <w:left w:val="single" w:sz="6" w:space="0" w:color="000000"/>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p>
        </w:tc>
        <w:tc>
          <w:tcPr>
            <w:tcW w:w="380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p>
        </w:tc>
        <w:tc>
          <w:tcPr>
            <w:tcW w:w="1240" w:type="dxa"/>
            <w:tcBorders>
              <w:top w:val="nil"/>
              <w:left w:val="nil"/>
              <w:bottom w:val="single" w:sz="6" w:space="0" w:color="000000"/>
              <w:right w:val="single" w:sz="6" w:space="0" w:color="000000"/>
            </w:tcBorders>
            <w:shd w:val="clear" w:color="000000" w:fill="FFFFFF"/>
            <w:vAlign w:val="bottom"/>
          </w:tcPr>
          <w:p w:rsidR="007149AA" w:rsidRDefault="007149AA" w:rsidP="00A56761">
            <w:pPr>
              <w:autoSpaceDE w:val="0"/>
              <w:autoSpaceDN w:val="0"/>
              <w:adjustRightInd w:val="0"/>
              <w:rPr>
                <w:rFonts w:ascii="Calibri" w:hAnsi="Calibri" w:cs="Calibri"/>
                <w:sz w:val="22"/>
                <w:szCs w:val="22"/>
              </w:rPr>
            </w:pPr>
          </w:p>
        </w:tc>
      </w:tr>
    </w:tbl>
    <w:p w:rsidR="007149AA" w:rsidRDefault="007149AA" w:rsidP="007149AA">
      <w:pPr>
        <w:autoSpaceDE w:val="0"/>
        <w:autoSpaceDN w:val="0"/>
        <w:adjustRightInd w:val="0"/>
      </w:pPr>
    </w:p>
    <w:p w:rsidR="00DE4A98" w:rsidRPr="001E3E58" w:rsidRDefault="00DE4A98" w:rsidP="00B6310A"/>
    <w:p w:rsidR="006663A6" w:rsidRPr="001E3E58" w:rsidRDefault="006663A6" w:rsidP="00B6310A"/>
    <w:p w:rsidR="006663A6" w:rsidRPr="001E3E58" w:rsidRDefault="006663A6" w:rsidP="00B6310A">
      <w:pPr>
        <w:spacing w:line="360" w:lineRule="auto"/>
        <w:jc w:val="both"/>
        <w:rPr>
          <w:b/>
          <w:bCs/>
        </w:rPr>
      </w:pPr>
    </w:p>
    <w:p w:rsidR="006663A6" w:rsidRPr="001E3E58" w:rsidRDefault="006663A6" w:rsidP="002C02C6">
      <w:pPr>
        <w:spacing w:line="360" w:lineRule="auto"/>
        <w:jc w:val="both"/>
        <w:rPr>
          <w:b/>
          <w:bCs/>
        </w:rPr>
      </w:pPr>
    </w:p>
    <w:sectPr w:rsidR="006663A6" w:rsidRPr="001E3E58" w:rsidSect="00900451">
      <w:footerReference w:type="even" r:id="rId7"/>
      <w:footerReference w:type="default" r:id="rId8"/>
      <w:pgSz w:w="11906" w:h="16838"/>
      <w:pgMar w:top="720" w:right="1417" w:bottom="54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9E4" w:rsidRDefault="00D549E4">
      <w:r>
        <w:separator/>
      </w:r>
    </w:p>
  </w:endnote>
  <w:endnote w:type="continuationSeparator" w:id="0">
    <w:p w:rsidR="00D549E4" w:rsidRDefault="00D54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E0" w:rsidRDefault="00F63233" w:rsidP="007070BD">
    <w:pPr>
      <w:pStyle w:val="Jalus"/>
      <w:framePr w:wrap="around" w:vAnchor="text" w:hAnchor="margin" w:xAlign="right" w:y="1"/>
      <w:rPr>
        <w:rStyle w:val="Lehekljenumber"/>
      </w:rPr>
    </w:pPr>
    <w:r>
      <w:rPr>
        <w:rStyle w:val="Lehekljenumber"/>
      </w:rPr>
      <w:fldChar w:fldCharType="begin"/>
    </w:r>
    <w:r w:rsidR="00645BE0">
      <w:rPr>
        <w:rStyle w:val="Lehekljenumber"/>
      </w:rPr>
      <w:instrText xml:space="preserve">PAGE  </w:instrText>
    </w:r>
    <w:r>
      <w:rPr>
        <w:rStyle w:val="Lehekljenumber"/>
      </w:rPr>
      <w:fldChar w:fldCharType="end"/>
    </w:r>
  </w:p>
  <w:p w:rsidR="00645BE0" w:rsidRDefault="00645BE0" w:rsidP="00396F55">
    <w:pPr>
      <w:pStyle w:val="Jalu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E0" w:rsidRDefault="00F63233" w:rsidP="007070BD">
    <w:pPr>
      <w:pStyle w:val="Jalus"/>
      <w:framePr w:wrap="around" w:vAnchor="text" w:hAnchor="margin" w:xAlign="right" w:y="1"/>
      <w:rPr>
        <w:rStyle w:val="Lehekljenumber"/>
      </w:rPr>
    </w:pPr>
    <w:r>
      <w:rPr>
        <w:rStyle w:val="Lehekljenumber"/>
      </w:rPr>
      <w:fldChar w:fldCharType="begin"/>
    </w:r>
    <w:r w:rsidR="00645BE0">
      <w:rPr>
        <w:rStyle w:val="Lehekljenumber"/>
      </w:rPr>
      <w:instrText xml:space="preserve">PAGE  </w:instrText>
    </w:r>
    <w:r>
      <w:rPr>
        <w:rStyle w:val="Lehekljenumber"/>
      </w:rPr>
      <w:fldChar w:fldCharType="separate"/>
    </w:r>
    <w:r w:rsidR="00D549E4">
      <w:rPr>
        <w:rStyle w:val="Lehekljenumber"/>
        <w:noProof/>
      </w:rPr>
      <w:t>1</w:t>
    </w:r>
    <w:r>
      <w:rPr>
        <w:rStyle w:val="Lehekljenumber"/>
      </w:rPr>
      <w:fldChar w:fldCharType="end"/>
    </w:r>
  </w:p>
  <w:p w:rsidR="00645BE0" w:rsidRDefault="00645BE0" w:rsidP="00396F55">
    <w:pPr>
      <w:pStyle w:val="Jalu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9E4" w:rsidRDefault="00D549E4">
      <w:r>
        <w:separator/>
      </w:r>
    </w:p>
  </w:footnote>
  <w:footnote w:type="continuationSeparator" w:id="0">
    <w:p w:rsidR="00D549E4" w:rsidRDefault="00D54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08C63E"/>
    <w:lvl w:ilvl="0">
      <w:numFmt w:val="decimal"/>
      <w:lvlText w:val="*"/>
      <w:lvlJc w:val="left"/>
    </w:lvl>
  </w:abstractNum>
  <w:abstractNum w:abstractNumId="1">
    <w:nsid w:val="002E1BE5"/>
    <w:multiLevelType w:val="multilevel"/>
    <w:tmpl w:val="86AC1C4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u w:val="single"/>
      </w:rPr>
    </w:lvl>
    <w:lvl w:ilvl="2">
      <w:start w:val="3"/>
      <w:numFmt w:val="decimal"/>
      <w:isLgl/>
      <w:lvlText w:val="%1.%2.%3"/>
      <w:lvlJc w:val="left"/>
      <w:pPr>
        <w:tabs>
          <w:tab w:val="num" w:pos="1080"/>
        </w:tabs>
        <w:ind w:left="1080" w:hanging="720"/>
      </w:pPr>
      <w:rPr>
        <w:rFonts w:hint="default"/>
        <w:u w:val="single"/>
      </w:rPr>
    </w:lvl>
    <w:lvl w:ilvl="3">
      <w:start w:val="1"/>
      <w:numFmt w:val="decimal"/>
      <w:isLgl/>
      <w:lvlText w:val="%1.%2.%3.%4"/>
      <w:lvlJc w:val="left"/>
      <w:pPr>
        <w:tabs>
          <w:tab w:val="num" w:pos="1080"/>
        </w:tabs>
        <w:ind w:left="1080" w:hanging="720"/>
      </w:pPr>
      <w:rPr>
        <w:rFonts w:hint="default"/>
        <w:u w:val="single"/>
      </w:rPr>
    </w:lvl>
    <w:lvl w:ilvl="4">
      <w:start w:val="1"/>
      <w:numFmt w:val="decimal"/>
      <w:isLgl/>
      <w:lvlText w:val="%1.%2.%3.%4.%5"/>
      <w:lvlJc w:val="left"/>
      <w:pPr>
        <w:tabs>
          <w:tab w:val="num" w:pos="1440"/>
        </w:tabs>
        <w:ind w:left="1440" w:hanging="1080"/>
      </w:pPr>
      <w:rPr>
        <w:rFonts w:hint="default"/>
        <w:u w:val="single"/>
      </w:rPr>
    </w:lvl>
    <w:lvl w:ilvl="5">
      <w:start w:val="1"/>
      <w:numFmt w:val="decimal"/>
      <w:isLgl/>
      <w:lvlText w:val="%1.%2.%3.%4.%5.%6"/>
      <w:lvlJc w:val="left"/>
      <w:pPr>
        <w:tabs>
          <w:tab w:val="num" w:pos="1440"/>
        </w:tabs>
        <w:ind w:left="1440" w:hanging="1080"/>
      </w:pPr>
      <w:rPr>
        <w:rFonts w:hint="default"/>
        <w:u w:val="single"/>
      </w:rPr>
    </w:lvl>
    <w:lvl w:ilvl="6">
      <w:start w:val="1"/>
      <w:numFmt w:val="decimal"/>
      <w:isLgl/>
      <w:lvlText w:val="%1.%2.%3.%4.%5.%6.%7"/>
      <w:lvlJc w:val="left"/>
      <w:pPr>
        <w:tabs>
          <w:tab w:val="num" w:pos="1800"/>
        </w:tabs>
        <w:ind w:left="1800" w:hanging="1440"/>
      </w:pPr>
      <w:rPr>
        <w:rFonts w:hint="default"/>
        <w:u w:val="single"/>
      </w:rPr>
    </w:lvl>
    <w:lvl w:ilvl="7">
      <w:start w:val="1"/>
      <w:numFmt w:val="decimal"/>
      <w:isLgl/>
      <w:lvlText w:val="%1.%2.%3.%4.%5.%6.%7.%8"/>
      <w:lvlJc w:val="left"/>
      <w:pPr>
        <w:tabs>
          <w:tab w:val="num" w:pos="1800"/>
        </w:tabs>
        <w:ind w:left="1800" w:hanging="1440"/>
      </w:pPr>
      <w:rPr>
        <w:rFonts w:hint="default"/>
        <w:u w:val="single"/>
      </w:rPr>
    </w:lvl>
    <w:lvl w:ilvl="8">
      <w:start w:val="1"/>
      <w:numFmt w:val="decimal"/>
      <w:isLgl/>
      <w:lvlText w:val="%1.%2.%3.%4.%5.%6.%7.%8.%9"/>
      <w:lvlJc w:val="left"/>
      <w:pPr>
        <w:tabs>
          <w:tab w:val="num" w:pos="2160"/>
        </w:tabs>
        <w:ind w:left="2160" w:hanging="1800"/>
      </w:pPr>
      <w:rPr>
        <w:rFonts w:hint="default"/>
        <w:u w:val="single"/>
      </w:rPr>
    </w:lvl>
  </w:abstractNum>
  <w:abstractNum w:abstractNumId="2">
    <w:nsid w:val="106A74B7"/>
    <w:multiLevelType w:val="multilevel"/>
    <w:tmpl w:val="D514E512"/>
    <w:lvl w:ilvl="0">
      <w:start w:val="1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B052F7"/>
    <w:multiLevelType w:val="hybridMultilevel"/>
    <w:tmpl w:val="455A25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7205485"/>
    <w:multiLevelType w:val="multilevel"/>
    <w:tmpl w:val="86AC1C4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u w:val="single"/>
      </w:rPr>
    </w:lvl>
    <w:lvl w:ilvl="2">
      <w:start w:val="3"/>
      <w:numFmt w:val="decimal"/>
      <w:isLgl/>
      <w:lvlText w:val="%1.%2.%3"/>
      <w:lvlJc w:val="left"/>
      <w:pPr>
        <w:tabs>
          <w:tab w:val="num" w:pos="1080"/>
        </w:tabs>
        <w:ind w:left="1080" w:hanging="720"/>
      </w:pPr>
      <w:rPr>
        <w:rFonts w:hint="default"/>
        <w:u w:val="single"/>
      </w:rPr>
    </w:lvl>
    <w:lvl w:ilvl="3">
      <w:start w:val="1"/>
      <w:numFmt w:val="decimal"/>
      <w:isLgl/>
      <w:lvlText w:val="%1.%2.%3.%4"/>
      <w:lvlJc w:val="left"/>
      <w:pPr>
        <w:tabs>
          <w:tab w:val="num" w:pos="1080"/>
        </w:tabs>
        <w:ind w:left="1080" w:hanging="720"/>
      </w:pPr>
      <w:rPr>
        <w:rFonts w:hint="default"/>
        <w:u w:val="single"/>
      </w:rPr>
    </w:lvl>
    <w:lvl w:ilvl="4">
      <w:start w:val="1"/>
      <w:numFmt w:val="decimal"/>
      <w:isLgl/>
      <w:lvlText w:val="%1.%2.%3.%4.%5"/>
      <w:lvlJc w:val="left"/>
      <w:pPr>
        <w:tabs>
          <w:tab w:val="num" w:pos="1440"/>
        </w:tabs>
        <w:ind w:left="1440" w:hanging="1080"/>
      </w:pPr>
      <w:rPr>
        <w:rFonts w:hint="default"/>
        <w:u w:val="single"/>
      </w:rPr>
    </w:lvl>
    <w:lvl w:ilvl="5">
      <w:start w:val="1"/>
      <w:numFmt w:val="decimal"/>
      <w:isLgl/>
      <w:lvlText w:val="%1.%2.%3.%4.%5.%6"/>
      <w:lvlJc w:val="left"/>
      <w:pPr>
        <w:tabs>
          <w:tab w:val="num" w:pos="1440"/>
        </w:tabs>
        <w:ind w:left="1440" w:hanging="1080"/>
      </w:pPr>
      <w:rPr>
        <w:rFonts w:hint="default"/>
        <w:u w:val="single"/>
      </w:rPr>
    </w:lvl>
    <w:lvl w:ilvl="6">
      <w:start w:val="1"/>
      <w:numFmt w:val="decimal"/>
      <w:isLgl/>
      <w:lvlText w:val="%1.%2.%3.%4.%5.%6.%7"/>
      <w:lvlJc w:val="left"/>
      <w:pPr>
        <w:tabs>
          <w:tab w:val="num" w:pos="1800"/>
        </w:tabs>
        <w:ind w:left="1800" w:hanging="1440"/>
      </w:pPr>
      <w:rPr>
        <w:rFonts w:hint="default"/>
        <w:u w:val="single"/>
      </w:rPr>
    </w:lvl>
    <w:lvl w:ilvl="7">
      <w:start w:val="1"/>
      <w:numFmt w:val="decimal"/>
      <w:isLgl/>
      <w:lvlText w:val="%1.%2.%3.%4.%5.%6.%7.%8"/>
      <w:lvlJc w:val="left"/>
      <w:pPr>
        <w:tabs>
          <w:tab w:val="num" w:pos="1800"/>
        </w:tabs>
        <w:ind w:left="1800" w:hanging="1440"/>
      </w:pPr>
      <w:rPr>
        <w:rFonts w:hint="default"/>
        <w:u w:val="single"/>
      </w:rPr>
    </w:lvl>
    <w:lvl w:ilvl="8">
      <w:start w:val="1"/>
      <w:numFmt w:val="decimal"/>
      <w:isLgl/>
      <w:lvlText w:val="%1.%2.%3.%4.%5.%6.%7.%8.%9"/>
      <w:lvlJc w:val="left"/>
      <w:pPr>
        <w:tabs>
          <w:tab w:val="num" w:pos="2160"/>
        </w:tabs>
        <w:ind w:left="2160" w:hanging="1800"/>
      </w:pPr>
      <w:rPr>
        <w:rFonts w:hint="default"/>
        <w:u w:val="single"/>
      </w:rPr>
    </w:lvl>
  </w:abstractNum>
  <w:abstractNum w:abstractNumId="5">
    <w:nsid w:val="24517010"/>
    <w:multiLevelType w:val="hybridMultilevel"/>
    <w:tmpl w:val="53DCA2BA"/>
    <w:lvl w:ilvl="0" w:tplc="5EC2BE4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28F74BB7"/>
    <w:multiLevelType w:val="multilevel"/>
    <w:tmpl w:val="86AC1C4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u w:val="single"/>
      </w:rPr>
    </w:lvl>
    <w:lvl w:ilvl="2">
      <w:start w:val="3"/>
      <w:numFmt w:val="decimal"/>
      <w:isLgl/>
      <w:lvlText w:val="%1.%2.%3"/>
      <w:lvlJc w:val="left"/>
      <w:pPr>
        <w:tabs>
          <w:tab w:val="num" w:pos="1080"/>
        </w:tabs>
        <w:ind w:left="1080" w:hanging="720"/>
      </w:pPr>
      <w:rPr>
        <w:rFonts w:hint="default"/>
        <w:u w:val="single"/>
      </w:rPr>
    </w:lvl>
    <w:lvl w:ilvl="3">
      <w:start w:val="1"/>
      <w:numFmt w:val="decimal"/>
      <w:isLgl/>
      <w:lvlText w:val="%1.%2.%3.%4"/>
      <w:lvlJc w:val="left"/>
      <w:pPr>
        <w:tabs>
          <w:tab w:val="num" w:pos="1080"/>
        </w:tabs>
        <w:ind w:left="1080" w:hanging="720"/>
      </w:pPr>
      <w:rPr>
        <w:rFonts w:hint="default"/>
        <w:u w:val="single"/>
      </w:rPr>
    </w:lvl>
    <w:lvl w:ilvl="4">
      <w:start w:val="1"/>
      <w:numFmt w:val="decimal"/>
      <w:isLgl/>
      <w:lvlText w:val="%1.%2.%3.%4.%5"/>
      <w:lvlJc w:val="left"/>
      <w:pPr>
        <w:tabs>
          <w:tab w:val="num" w:pos="1440"/>
        </w:tabs>
        <w:ind w:left="1440" w:hanging="1080"/>
      </w:pPr>
      <w:rPr>
        <w:rFonts w:hint="default"/>
        <w:u w:val="single"/>
      </w:rPr>
    </w:lvl>
    <w:lvl w:ilvl="5">
      <w:start w:val="1"/>
      <w:numFmt w:val="decimal"/>
      <w:isLgl/>
      <w:lvlText w:val="%1.%2.%3.%4.%5.%6"/>
      <w:lvlJc w:val="left"/>
      <w:pPr>
        <w:tabs>
          <w:tab w:val="num" w:pos="1440"/>
        </w:tabs>
        <w:ind w:left="1440" w:hanging="1080"/>
      </w:pPr>
      <w:rPr>
        <w:rFonts w:hint="default"/>
        <w:u w:val="single"/>
      </w:rPr>
    </w:lvl>
    <w:lvl w:ilvl="6">
      <w:start w:val="1"/>
      <w:numFmt w:val="decimal"/>
      <w:isLgl/>
      <w:lvlText w:val="%1.%2.%3.%4.%5.%6.%7"/>
      <w:lvlJc w:val="left"/>
      <w:pPr>
        <w:tabs>
          <w:tab w:val="num" w:pos="1800"/>
        </w:tabs>
        <w:ind w:left="1800" w:hanging="1440"/>
      </w:pPr>
      <w:rPr>
        <w:rFonts w:hint="default"/>
        <w:u w:val="single"/>
      </w:rPr>
    </w:lvl>
    <w:lvl w:ilvl="7">
      <w:start w:val="1"/>
      <w:numFmt w:val="decimal"/>
      <w:isLgl/>
      <w:lvlText w:val="%1.%2.%3.%4.%5.%6.%7.%8"/>
      <w:lvlJc w:val="left"/>
      <w:pPr>
        <w:tabs>
          <w:tab w:val="num" w:pos="1800"/>
        </w:tabs>
        <w:ind w:left="1800" w:hanging="1440"/>
      </w:pPr>
      <w:rPr>
        <w:rFonts w:hint="default"/>
        <w:u w:val="single"/>
      </w:rPr>
    </w:lvl>
    <w:lvl w:ilvl="8">
      <w:start w:val="1"/>
      <w:numFmt w:val="decimal"/>
      <w:isLgl/>
      <w:lvlText w:val="%1.%2.%3.%4.%5.%6.%7.%8.%9"/>
      <w:lvlJc w:val="left"/>
      <w:pPr>
        <w:tabs>
          <w:tab w:val="num" w:pos="2160"/>
        </w:tabs>
        <w:ind w:left="2160" w:hanging="1800"/>
      </w:pPr>
      <w:rPr>
        <w:rFonts w:hint="default"/>
        <w:u w:val="single"/>
      </w:rPr>
    </w:lvl>
  </w:abstractNum>
  <w:abstractNum w:abstractNumId="7">
    <w:nsid w:val="2B290B6B"/>
    <w:multiLevelType w:val="multilevel"/>
    <w:tmpl w:val="042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306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CB3AF9"/>
    <w:multiLevelType w:val="hybridMultilevel"/>
    <w:tmpl w:val="6B12EB3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334C2F4D"/>
    <w:multiLevelType w:val="hybridMultilevel"/>
    <w:tmpl w:val="ED6C0E00"/>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2E3026"/>
    <w:multiLevelType w:val="hybridMultilevel"/>
    <w:tmpl w:val="23D86198"/>
    <w:lvl w:ilvl="0" w:tplc="0425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1">
    <w:nsid w:val="3E3B1D6C"/>
    <w:multiLevelType w:val="hybridMultilevel"/>
    <w:tmpl w:val="7842DB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5571E8"/>
    <w:multiLevelType w:val="hybridMultilevel"/>
    <w:tmpl w:val="645EEF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48245B21"/>
    <w:multiLevelType w:val="multilevel"/>
    <w:tmpl w:val="B9242F48"/>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7B5A49"/>
    <w:multiLevelType w:val="hybridMultilevel"/>
    <w:tmpl w:val="DD8CE0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575D5E94"/>
    <w:multiLevelType w:val="multilevel"/>
    <w:tmpl w:val="86AC1C4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u w:val="single"/>
      </w:rPr>
    </w:lvl>
    <w:lvl w:ilvl="2">
      <w:start w:val="3"/>
      <w:numFmt w:val="decimal"/>
      <w:isLgl/>
      <w:lvlText w:val="%1.%2.%3"/>
      <w:lvlJc w:val="left"/>
      <w:pPr>
        <w:tabs>
          <w:tab w:val="num" w:pos="720"/>
        </w:tabs>
        <w:ind w:left="720" w:hanging="720"/>
      </w:pPr>
      <w:rPr>
        <w:rFonts w:hint="default"/>
        <w:u w:val="single"/>
      </w:rPr>
    </w:lvl>
    <w:lvl w:ilvl="3">
      <w:start w:val="1"/>
      <w:numFmt w:val="decimal"/>
      <w:isLgl/>
      <w:lvlText w:val="%1.%2.%3.%4"/>
      <w:lvlJc w:val="left"/>
      <w:pPr>
        <w:tabs>
          <w:tab w:val="num" w:pos="720"/>
        </w:tabs>
        <w:ind w:left="720" w:hanging="720"/>
      </w:pPr>
      <w:rPr>
        <w:rFonts w:hint="default"/>
        <w:u w:val="single"/>
      </w:rPr>
    </w:lvl>
    <w:lvl w:ilvl="4">
      <w:start w:val="1"/>
      <w:numFmt w:val="decimal"/>
      <w:isLgl/>
      <w:lvlText w:val="%1.%2.%3.%4.%5"/>
      <w:lvlJc w:val="left"/>
      <w:pPr>
        <w:tabs>
          <w:tab w:val="num" w:pos="1080"/>
        </w:tabs>
        <w:ind w:left="1080" w:hanging="1080"/>
      </w:pPr>
      <w:rPr>
        <w:rFonts w:hint="default"/>
        <w:u w:val="single"/>
      </w:rPr>
    </w:lvl>
    <w:lvl w:ilvl="5">
      <w:start w:val="1"/>
      <w:numFmt w:val="decimal"/>
      <w:isLgl/>
      <w:lvlText w:val="%1.%2.%3.%4.%5.%6"/>
      <w:lvlJc w:val="left"/>
      <w:pPr>
        <w:tabs>
          <w:tab w:val="num" w:pos="1080"/>
        </w:tabs>
        <w:ind w:left="1080" w:hanging="1080"/>
      </w:pPr>
      <w:rPr>
        <w:rFonts w:hint="default"/>
        <w:u w:val="single"/>
      </w:rPr>
    </w:lvl>
    <w:lvl w:ilvl="6">
      <w:start w:val="1"/>
      <w:numFmt w:val="decimal"/>
      <w:isLgl/>
      <w:lvlText w:val="%1.%2.%3.%4.%5.%6.%7"/>
      <w:lvlJc w:val="left"/>
      <w:pPr>
        <w:tabs>
          <w:tab w:val="num" w:pos="1440"/>
        </w:tabs>
        <w:ind w:left="1440" w:hanging="1440"/>
      </w:pPr>
      <w:rPr>
        <w:rFonts w:hint="default"/>
        <w:u w:val="single"/>
      </w:rPr>
    </w:lvl>
    <w:lvl w:ilvl="7">
      <w:start w:val="1"/>
      <w:numFmt w:val="decimal"/>
      <w:isLgl/>
      <w:lvlText w:val="%1.%2.%3.%4.%5.%6.%7.%8"/>
      <w:lvlJc w:val="left"/>
      <w:pPr>
        <w:tabs>
          <w:tab w:val="num" w:pos="1440"/>
        </w:tabs>
        <w:ind w:left="1440" w:hanging="1440"/>
      </w:pPr>
      <w:rPr>
        <w:rFonts w:hint="default"/>
        <w:u w:val="single"/>
      </w:rPr>
    </w:lvl>
    <w:lvl w:ilvl="8">
      <w:start w:val="1"/>
      <w:numFmt w:val="decimal"/>
      <w:isLgl/>
      <w:lvlText w:val="%1.%2.%3.%4.%5.%6.%7.%8.%9"/>
      <w:lvlJc w:val="left"/>
      <w:pPr>
        <w:tabs>
          <w:tab w:val="num" w:pos="1800"/>
        </w:tabs>
        <w:ind w:left="1800" w:hanging="1800"/>
      </w:pPr>
      <w:rPr>
        <w:rFonts w:hint="default"/>
        <w:u w:val="single"/>
      </w:rPr>
    </w:lvl>
  </w:abstractNum>
  <w:abstractNum w:abstractNumId="16">
    <w:nsid w:val="57D66B82"/>
    <w:multiLevelType w:val="hybridMultilevel"/>
    <w:tmpl w:val="9566EAD8"/>
    <w:lvl w:ilvl="0" w:tplc="D4E6F708">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593C26F3"/>
    <w:multiLevelType w:val="singleLevel"/>
    <w:tmpl w:val="08090001"/>
    <w:lvl w:ilvl="0">
      <w:start w:val="1"/>
      <w:numFmt w:val="bullet"/>
      <w:pStyle w:val="Loenditpp2"/>
      <w:lvlText w:val=""/>
      <w:lvlJc w:val="left"/>
      <w:pPr>
        <w:tabs>
          <w:tab w:val="num" w:pos="360"/>
        </w:tabs>
        <w:ind w:left="360" w:hanging="360"/>
      </w:pPr>
      <w:rPr>
        <w:rFonts w:ascii="Symbol" w:hAnsi="Symbol" w:cs="Symbol" w:hint="default"/>
      </w:rPr>
    </w:lvl>
  </w:abstractNum>
  <w:abstractNum w:abstractNumId="18">
    <w:nsid w:val="5A995A56"/>
    <w:multiLevelType w:val="hybridMultilevel"/>
    <w:tmpl w:val="7EFAA2F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nsid w:val="72AD1BCF"/>
    <w:multiLevelType w:val="hybridMultilevel"/>
    <w:tmpl w:val="C1E2811A"/>
    <w:lvl w:ilvl="0" w:tplc="004A6F8C">
      <w:start w:val="1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75004DC3"/>
    <w:multiLevelType w:val="hybridMultilevel"/>
    <w:tmpl w:val="D870F838"/>
    <w:lvl w:ilvl="0" w:tplc="ED36B86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76F02ECA"/>
    <w:multiLevelType w:val="hybridMultilevel"/>
    <w:tmpl w:val="48EAC4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7CB03261"/>
    <w:multiLevelType w:val="singleLevel"/>
    <w:tmpl w:val="08090001"/>
    <w:lvl w:ilvl="0">
      <w:start w:val="1"/>
      <w:numFmt w:val="bullet"/>
      <w:pStyle w:val="Loenditpp"/>
      <w:lvlText w:val=""/>
      <w:lvlJc w:val="left"/>
      <w:pPr>
        <w:tabs>
          <w:tab w:val="num" w:pos="360"/>
        </w:tabs>
        <w:ind w:left="360" w:hanging="360"/>
      </w:pPr>
      <w:rPr>
        <w:rFonts w:ascii="Symbol" w:hAnsi="Symbol" w:cs="Symbol" w:hint="default"/>
      </w:rPr>
    </w:lvl>
  </w:abstractNum>
  <w:num w:numId="1">
    <w:abstractNumId w:val="20"/>
  </w:num>
  <w:num w:numId="2">
    <w:abstractNumId w:val="0"/>
    <w:lvlOverride w:ilvl="0">
      <w:lvl w:ilvl="0">
        <w:start w:val="1"/>
        <w:numFmt w:val="bullet"/>
        <w:lvlText w:val=""/>
        <w:legacy w:legacy="1" w:legacySpace="120" w:legacyIndent="360"/>
        <w:lvlJc w:val="left"/>
        <w:pPr>
          <w:ind w:left="360" w:hanging="360"/>
        </w:pPr>
        <w:rPr>
          <w:rFonts w:ascii="Symbol" w:hAnsi="Symbol" w:cs="Symbol" w:hint="default"/>
        </w:rPr>
      </w:lvl>
    </w:lvlOverride>
  </w:num>
  <w:num w:numId="3">
    <w:abstractNumId w:val="22"/>
  </w:num>
  <w:num w:numId="4">
    <w:abstractNumId w:val="17"/>
  </w:num>
  <w:num w:numId="5">
    <w:abstractNumId w:val="6"/>
  </w:num>
  <w:num w:numId="6">
    <w:abstractNumId w:val="1"/>
  </w:num>
  <w:num w:numId="7">
    <w:abstractNumId w:val="15"/>
  </w:num>
  <w:num w:numId="8">
    <w:abstractNumId w:val="4"/>
  </w:num>
  <w:num w:numId="9">
    <w:abstractNumId w:val="18"/>
  </w:num>
  <w:num w:numId="10">
    <w:abstractNumId w:val="10"/>
  </w:num>
  <w:num w:numId="11">
    <w:abstractNumId w:val="13"/>
  </w:num>
  <w:num w:numId="12">
    <w:abstractNumId w:val="2"/>
  </w:num>
  <w:num w:numId="13">
    <w:abstractNumId w:val="11"/>
  </w:num>
  <w:num w:numId="14">
    <w:abstractNumId w:val="9"/>
  </w:num>
  <w:num w:numId="15">
    <w:abstractNumId w:val="14"/>
  </w:num>
  <w:num w:numId="16">
    <w:abstractNumId w:val="19"/>
  </w:num>
  <w:num w:numId="17">
    <w:abstractNumId w:val="8"/>
  </w:num>
  <w:num w:numId="18">
    <w:abstractNumId w:val="12"/>
  </w:num>
  <w:num w:numId="19">
    <w:abstractNumId w:val="21"/>
  </w:num>
  <w:num w:numId="20">
    <w:abstractNumId w:val="16"/>
  </w:num>
  <w:num w:numId="21">
    <w:abstractNumId w:val="3"/>
  </w:num>
  <w:num w:numId="22">
    <w:abstractNumId w:val="7"/>
  </w:num>
  <w:num w:numId="23">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stylePaneFormatFilter w:val="3F01"/>
  <w:defaultTabStop w:val="708"/>
  <w:hyphenationZone w:val="425"/>
  <w:doNotHyphenateCaps/>
  <w:characterSpacingControl w:val="doNotCompress"/>
  <w:savePreviewPicture/>
  <w:footnotePr>
    <w:footnote w:id="-1"/>
    <w:footnote w:id="0"/>
  </w:footnotePr>
  <w:endnotePr>
    <w:endnote w:id="-1"/>
    <w:endnote w:id="0"/>
  </w:endnotePr>
  <w:compat/>
  <w:rsids>
    <w:rsidRoot w:val="00EB07F6"/>
    <w:rsid w:val="00022708"/>
    <w:rsid w:val="000938C4"/>
    <w:rsid w:val="000958BE"/>
    <w:rsid w:val="000A2560"/>
    <w:rsid w:val="000E034F"/>
    <w:rsid w:val="00102F15"/>
    <w:rsid w:val="0012465B"/>
    <w:rsid w:val="00151456"/>
    <w:rsid w:val="0015327A"/>
    <w:rsid w:val="001674EE"/>
    <w:rsid w:val="00190B70"/>
    <w:rsid w:val="001A6A46"/>
    <w:rsid w:val="001C3F9D"/>
    <w:rsid w:val="001E3E58"/>
    <w:rsid w:val="001E4B5F"/>
    <w:rsid w:val="001F0F4E"/>
    <w:rsid w:val="00211562"/>
    <w:rsid w:val="002449DC"/>
    <w:rsid w:val="00260FAB"/>
    <w:rsid w:val="00296FA0"/>
    <w:rsid w:val="002A6350"/>
    <w:rsid w:val="002B6355"/>
    <w:rsid w:val="002C02C6"/>
    <w:rsid w:val="002D416D"/>
    <w:rsid w:val="002F2EEC"/>
    <w:rsid w:val="002F5478"/>
    <w:rsid w:val="00303303"/>
    <w:rsid w:val="00307FA6"/>
    <w:rsid w:val="0031025F"/>
    <w:rsid w:val="00316F97"/>
    <w:rsid w:val="00320248"/>
    <w:rsid w:val="003224BB"/>
    <w:rsid w:val="00335880"/>
    <w:rsid w:val="00353C7E"/>
    <w:rsid w:val="00357E8B"/>
    <w:rsid w:val="00361739"/>
    <w:rsid w:val="0037639A"/>
    <w:rsid w:val="00382695"/>
    <w:rsid w:val="00393CEE"/>
    <w:rsid w:val="00395629"/>
    <w:rsid w:val="00396F55"/>
    <w:rsid w:val="003A45B5"/>
    <w:rsid w:val="003D2D11"/>
    <w:rsid w:val="003F45E3"/>
    <w:rsid w:val="00405E4C"/>
    <w:rsid w:val="004346BA"/>
    <w:rsid w:val="00444D80"/>
    <w:rsid w:val="0047303A"/>
    <w:rsid w:val="004A7BAA"/>
    <w:rsid w:val="004B2B42"/>
    <w:rsid w:val="004C6D26"/>
    <w:rsid w:val="004F7070"/>
    <w:rsid w:val="0053043D"/>
    <w:rsid w:val="00541D6E"/>
    <w:rsid w:val="00544375"/>
    <w:rsid w:val="00572BD5"/>
    <w:rsid w:val="005751E5"/>
    <w:rsid w:val="005B085B"/>
    <w:rsid w:val="005B526A"/>
    <w:rsid w:val="005C2535"/>
    <w:rsid w:val="00645BE0"/>
    <w:rsid w:val="006663A6"/>
    <w:rsid w:val="00693CF9"/>
    <w:rsid w:val="00694323"/>
    <w:rsid w:val="0069704C"/>
    <w:rsid w:val="006A0F08"/>
    <w:rsid w:val="006C0B51"/>
    <w:rsid w:val="006C370D"/>
    <w:rsid w:val="006E19C3"/>
    <w:rsid w:val="007070BD"/>
    <w:rsid w:val="007149AA"/>
    <w:rsid w:val="00752DBF"/>
    <w:rsid w:val="007538DA"/>
    <w:rsid w:val="0075557B"/>
    <w:rsid w:val="007675B0"/>
    <w:rsid w:val="007827DC"/>
    <w:rsid w:val="007841B8"/>
    <w:rsid w:val="00790402"/>
    <w:rsid w:val="007B45FD"/>
    <w:rsid w:val="007B6A1B"/>
    <w:rsid w:val="007C5529"/>
    <w:rsid w:val="008220EA"/>
    <w:rsid w:val="008521C8"/>
    <w:rsid w:val="00867F0C"/>
    <w:rsid w:val="0088152A"/>
    <w:rsid w:val="008C062B"/>
    <w:rsid w:val="008C45DF"/>
    <w:rsid w:val="008D39FE"/>
    <w:rsid w:val="008E14CF"/>
    <w:rsid w:val="008F4B6B"/>
    <w:rsid w:val="008F4CD5"/>
    <w:rsid w:val="00900451"/>
    <w:rsid w:val="00904062"/>
    <w:rsid w:val="00910101"/>
    <w:rsid w:val="00912437"/>
    <w:rsid w:val="00916F84"/>
    <w:rsid w:val="00921275"/>
    <w:rsid w:val="00925492"/>
    <w:rsid w:val="00932A91"/>
    <w:rsid w:val="009412C7"/>
    <w:rsid w:val="00951D0A"/>
    <w:rsid w:val="00972C1B"/>
    <w:rsid w:val="009842F4"/>
    <w:rsid w:val="009A41FA"/>
    <w:rsid w:val="009F47AB"/>
    <w:rsid w:val="00A43865"/>
    <w:rsid w:val="00A557EF"/>
    <w:rsid w:val="00A63383"/>
    <w:rsid w:val="00A70161"/>
    <w:rsid w:val="00A7088F"/>
    <w:rsid w:val="00AB00CC"/>
    <w:rsid w:val="00AB724F"/>
    <w:rsid w:val="00AC6BFE"/>
    <w:rsid w:val="00AD4DCB"/>
    <w:rsid w:val="00AE7EE1"/>
    <w:rsid w:val="00B1176E"/>
    <w:rsid w:val="00B41123"/>
    <w:rsid w:val="00B544FF"/>
    <w:rsid w:val="00B6310A"/>
    <w:rsid w:val="00B72EA7"/>
    <w:rsid w:val="00B87D7F"/>
    <w:rsid w:val="00BC5551"/>
    <w:rsid w:val="00BF29A4"/>
    <w:rsid w:val="00BF3987"/>
    <w:rsid w:val="00C04E9F"/>
    <w:rsid w:val="00C207F0"/>
    <w:rsid w:val="00C35B58"/>
    <w:rsid w:val="00C605A0"/>
    <w:rsid w:val="00C61EC0"/>
    <w:rsid w:val="00C70B86"/>
    <w:rsid w:val="00C80232"/>
    <w:rsid w:val="00C92B47"/>
    <w:rsid w:val="00C97308"/>
    <w:rsid w:val="00CE1A9B"/>
    <w:rsid w:val="00CE668E"/>
    <w:rsid w:val="00CF4AD5"/>
    <w:rsid w:val="00D333C5"/>
    <w:rsid w:val="00D3365E"/>
    <w:rsid w:val="00D33E3F"/>
    <w:rsid w:val="00D549E4"/>
    <w:rsid w:val="00D61437"/>
    <w:rsid w:val="00D64110"/>
    <w:rsid w:val="00DC3DFB"/>
    <w:rsid w:val="00DD0590"/>
    <w:rsid w:val="00DD7D67"/>
    <w:rsid w:val="00DE008D"/>
    <w:rsid w:val="00DE4A98"/>
    <w:rsid w:val="00DE4E4F"/>
    <w:rsid w:val="00E1358D"/>
    <w:rsid w:val="00E17CB2"/>
    <w:rsid w:val="00E549DB"/>
    <w:rsid w:val="00E83B7D"/>
    <w:rsid w:val="00EB07F6"/>
    <w:rsid w:val="00EB4C6E"/>
    <w:rsid w:val="00EE4B90"/>
    <w:rsid w:val="00F01D59"/>
    <w:rsid w:val="00F63233"/>
    <w:rsid w:val="00F80070"/>
    <w:rsid w:val="00F94CF3"/>
    <w:rsid w:val="00F97833"/>
    <w:rsid w:val="00FB242D"/>
    <w:rsid w:val="00FD135F"/>
    <w:rsid w:val="00FF646A"/>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EB07F6"/>
    <w:rPr>
      <w:sz w:val="24"/>
      <w:szCs w:val="24"/>
      <w:lang w:eastAsia="en-US"/>
    </w:rPr>
  </w:style>
  <w:style w:type="paragraph" w:styleId="Pealkiri1">
    <w:name w:val="heading 1"/>
    <w:basedOn w:val="Normaallaad"/>
    <w:next w:val="Normaallaad"/>
    <w:qFormat/>
    <w:rsid w:val="00EB07F6"/>
    <w:pPr>
      <w:keepNext/>
      <w:outlineLvl w:val="0"/>
    </w:pPr>
    <w:rPr>
      <w:b/>
      <w:bCs/>
    </w:rPr>
  </w:style>
  <w:style w:type="paragraph" w:styleId="Pealkiri2">
    <w:name w:val="heading 2"/>
    <w:basedOn w:val="Normaallaad"/>
    <w:next w:val="Normaallaad"/>
    <w:qFormat/>
    <w:rsid w:val="00EB07F6"/>
    <w:pPr>
      <w:keepNext/>
      <w:jc w:val="both"/>
      <w:outlineLvl w:val="1"/>
    </w:pPr>
    <w:rPr>
      <w:b/>
      <w:bCs/>
    </w:rPr>
  </w:style>
  <w:style w:type="paragraph" w:styleId="Pealkiri3">
    <w:name w:val="heading 3"/>
    <w:basedOn w:val="Normaallaad"/>
    <w:next w:val="Normaallaad"/>
    <w:qFormat/>
    <w:rsid w:val="00EB07F6"/>
    <w:pPr>
      <w:keepNext/>
      <w:jc w:val="both"/>
      <w:outlineLvl w:val="2"/>
    </w:pPr>
    <w:rPr>
      <w:u w:val="single"/>
    </w:rPr>
  </w:style>
  <w:style w:type="paragraph" w:styleId="Pealkiri4">
    <w:name w:val="heading 4"/>
    <w:basedOn w:val="Normaallaad"/>
    <w:next w:val="Normaallaad"/>
    <w:qFormat/>
    <w:rsid w:val="00EB07F6"/>
    <w:pPr>
      <w:keepNext/>
      <w:outlineLvl w:val="3"/>
    </w:pPr>
    <w:rPr>
      <w:rFonts w:ascii="Arial" w:hAnsi="Arial" w:cs="Arial"/>
      <w:b/>
      <w:bCs/>
      <w:color w:val="000000"/>
      <w:sz w:val="20"/>
      <w:szCs w:val="20"/>
    </w:rPr>
  </w:style>
  <w:style w:type="paragraph" w:styleId="Pealkiri6">
    <w:name w:val="heading 6"/>
    <w:basedOn w:val="Normaallaad"/>
    <w:next w:val="Normaallaad"/>
    <w:qFormat/>
    <w:rsid w:val="00EB07F6"/>
    <w:pPr>
      <w:keepNext/>
      <w:autoSpaceDE w:val="0"/>
      <w:autoSpaceDN w:val="0"/>
      <w:adjustRightInd w:val="0"/>
      <w:outlineLvl w:val="5"/>
    </w:pPr>
    <w:rPr>
      <w:i/>
      <w:iCs/>
    </w:rPr>
  </w:style>
  <w:style w:type="paragraph" w:styleId="Pealkiri7">
    <w:name w:val="heading 7"/>
    <w:basedOn w:val="Normaallaad"/>
    <w:next w:val="Normaallaad"/>
    <w:qFormat/>
    <w:rsid w:val="00EB07F6"/>
    <w:pPr>
      <w:keepNext/>
      <w:jc w:val="both"/>
      <w:outlineLvl w:val="6"/>
    </w:pPr>
    <w:rPr>
      <w:b/>
      <w:bCs/>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rsid w:val="00EB07F6"/>
    <w:pPr>
      <w:spacing w:before="100" w:beforeAutospacing="1" w:after="100" w:afterAutospacing="1"/>
    </w:pPr>
  </w:style>
  <w:style w:type="paragraph" w:styleId="Kehatekst">
    <w:name w:val="Body Text"/>
    <w:basedOn w:val="Normaallaad"/>
    <w:rsid w:val="00EB07F6"/>
    <w:pPr>
      <w:jc w:val="both"/>
    </w:pPr>
  </w:style>
  <w:style w:type="character" w:styleId="Hperlink">
    <w:name w:val="Hyperlink"/>
    <w:basedOn w:val="Liguvaikefont"/>
    <w:rsid w:val="00EB07F6"/>
    <w:rPr>
      <w:color w:val="0000FF"/>
      <w:u w:val="single"/>
    </w:rPr>
  </w:style>
  <w:style w:type="paragraph" w:styleId="Jalus">
    <w:name w:val="footer"/>
    <w:basedOn w:val="Normaallaad"/>
    <w:rsid w:val="00EB07F6"/>
    <w:pPr>
      <w:tabs>
        <w:tab w:val="center" w:pos="4320"/>
        <w:tab w:val="right" w:pos="8640"/>
      </w:tabs>
    </w:pPr>
  </w:style>
  <w:style w:type="character" w:styleId="Lehekljenumber">
    <w:name w:val="page number"/>
    <w:basedOn w:val="Liguvaikefont"/>
    <w:rsid w:val="00EB07F6"/>
  </w:style>
  <w:style w:type="paragraph" w:styleId="Taandegakehatekst">
    <w:name w:val="Body Text Indent"/>
    <w:basedOn w:val="Normaallaad"/>
    <w:rsid w:val="00EB07F6"/>
    <w:pPr>
      <w:jc w:val="both"/>
    </w:pPr>
    <w:rPr>
      <w:sz w:val="20"/>
      <w:szCs w:val="20"/>
    </w:rPr>
  </w:style>
  <w:style w:type="paragraph" w:styleId="Kehatekst3">
    <w:name w:val="Body Text 3"/>
    <w:basedOn w:val="Normaallaad"/>
    <w:rsid w:val="00EB07F6"/>
    <w:pPr>
      <w:autoSpaceDE w:val="0"/>
      <w:autoSpaceDN w:val="0"/>
      <w:adjustRightInd w:val="0"/>
    </w:pPr>
    <w:rPr>
      <w:rFonts w:ascii="TimesNewRoman" w:hAnsi="TimesNewRoman" w:cs="TimesNewRoman"/>
      <w:i/>
      <w:iCs/>
      <w:sz w:val="20"/>
      <w:szCs w:val="20"/>
    </w:rPr>
  </w:style>
  <w:style w:type="character" w:styleId="Tugev">
    <w:name w:val="Strong"/>
    <w:basedOn w:val="Liguvaikefont"/>
    <w:qFormat/>
    <w:rsid w:val="00EB07F6"/>
    <w:rPr>
      <w:b/>
      <w:bCs/>
    </w:rPr>
  </w:style>
  <w:style w:type="paragraph" w:styleId="SK1">
    <w:name w:val="toc 1"/>
    <w:basedOn w:val="Normaallaad"/>
    <w:next w:val="Normaallaad"/>
    <w:autoRedefine/>
    <w:semiHidden/>
    <w:rsid w:val="007827DC"/>
    <w:pPr>
      <w:tabs>
        <w:tab w:val="right" w:pos="9062"/>
      </w:tabs>
      <w:spacing w:before="360" w:after="360"/>
      <w:jc w:val="both"/>
    </w:pPr>
    <w:rPr>
      <w:b/>
      <w:bCs/>
      <w:caps/>
      <w:noProof/>
      <w:sz w:val="22"/>
      <w:szCs w:val="22"/>
      <w:u w:val="single"/>
    </w:rPr>
  </w:style>
  <w:style w:type="paragraph" w:styleId="Loenditpp">
    <w:name w:val="List Bullet"/>
    <w:basedOn w:val="Normaallaad"/>
    <w:autoRedefine/>
    <w:rsid w:val="00EB07F6"/>
    <w:pPr>
      <w:numPr>
        <w:numId w:val="3"/>
      </w:numPr>
      <w:tabs>
        <w:tab w:val="clear" w:pos="360"/>
        <w:tab w:val="num" w:pos="1440"/>
      </w:tabs>
      <w:ind w:left="1440"/>
    </w:pPr>
  </w:style>
  <w:style w:type="paragraph" w:styleId="Loenditpp2">
    <w:name w:val="List Bullet 2"/>
    <w:basedOn w:val="Normaallaad"/>
    <w:autoRedefine/>
    <w:rsid w:val="00EB07F6"/>
    <w:pPr>
      <w:numPr>
        <w:numId w:val="4"/>
      </w:numPr>
      <w:tabs>
        <w:tab w:val="clear" w:pos="360"/>
        <w:tab w:val="num" w:pos="1440"/>
      </w:tabs>
      <w:ind w:left="1440"/>
    </w:pPr>
  </w:style>
  <w:style w:type="paragraph" w:styleId="SK2">
    <w:name w:val="toc 2"/>
    <w:basedOn w:val="Normaallaad"/>
    <w:next w:val="Normaallaad"/>
    <w:autoRedefine/>
    <w:semiHidden/>
    <w:rsid w:val="00EB07F6"/>
    <w:rPr>
      <w:b/>
      <w:bCs/>
      <w:smallCaps/>
      <w:sz w:val="22"/>
      <w:szCs w:val="22"/>
    </w:rPr>
  </w:style>
  <w:style w:type="paragraph" w:styleId="SK3">
    <w:name w:val="toc 3"/>
    <w:basedOn w:val="Normaallaad"/>
    <w:next w:val="Normaallaad"/>
    <w:autoRedefine/>
    <w:semiHidden/>
    <w:rsid w:val="00EB07F6"/>
    <w:rPr>
      <w:smallCaps/>
      <w:sz w:val="22"/>
      <w:szCs w:val="22"/>
    </w:rPr>
  </w:style>
  <w:style w:type="paragraph" w:styleId="Jutumullitekst">
    <w:name w:val="Balloon Text"/>
    <w:basedOn w:val="Normaallaad"/>
    <w:semiHidden/>
    <w:rsid w:val="002F2EEC"/>
    <w:rPr>
      <w:rFonts w:ascii="Tahoma" w:hAnsi="Tahoma" w:cs="Tahoma"/>
      <w:sz w:val="16"/>
      <w:szCs w:val="16"/>
    </w:rPr>
  </w:style>
  <w:style w:type="paragraph" w:styleId="SK4">
    <w:name w:val="toc 4"/>
    <w:basedOn w:val="Normaallaad"/>
    <w:next w:val="Normaallaad"/>
    <w:autoRedefine/>
    <w:semiHidden/>
    <w:rsid w:val="00DD0590"/>
    <w:rPr>
      <w:sz w:val="22"/>
      <w:szCs w:val="22"/>
    </w:rPr>
  </w:style>
  <w:style w:type="paragraph" w:styleId="SK5">
    <w:name w:val="toc 5"/>
    <w:basedOn w:val="Normaallaad"/>
    <w:next w:val="Normaallaad"/>
    <w:autoRedefine/>
    <w:semiHidden/>
    <w:rsid w:val="00DD0590"/>
    <w:rPr>
      <w:sz w:val="22"/>
      <w:szCs w:val="22"/>
    </w:rPr>
  </w:style>
  <w:style w:type="paragraph" w:styleId="SK6">
    <w:name w:val="toc 6"/>
    <w:basedOn w:val="Normaallaad"/>
    <w:next w:val="Normaallaad"/>
    <w:autoRedefine/>
    <w:semiHidden/>
    <w:rsid w:val="00DD0590"/>
    <w:rPr>
      <w:sz w:val="22"/>
      <w:szCs w:val="22"/>
    </w:rPr>
  </w:style>
  <w:style w:type="paragraph" w:styleId="SK7">
    <w:name w:val="toc 7"/>
    <w:basedOn w:val="Normaallaad"/>
    <w:next w:val="Normaallaad"/>
    <w:autoRedefine/>
    <w:semiHidden/>
    <w:rsid w:val="00DD0590"/>
    <w:rPr>
      <w:sz w:val="22"/>
      <w:szCs w:val="22"/>
    </w:rPr>
  </w:style>
  <w:style w:type="paragraph" w:styleId="SK8">
    <w:name w:val="toc 8"/>
    <w:basedOn w:val="Normaallaad"/>
    <w:next w:val="Normaallaad"/>
    <w:autoRedefine/>
    <w:semiHidden/>
    <w:rsid w:val="00DD0590"/>
    <w:rPr>
      <w:sz w:val="22"/>
      <w:szCs w:val="22"/>
    </w:rPr>
  </w:style>
  <w:style w:type="paragraph" w:styleId="SK9">
    <w:name w:val="toc 9"/>
    <w:basedOn w:val="Normaallaad"/>
    <w:next w:val="Normaallaad"/>
    <w:autoRedefine/>
    <w:semiHidden/>
    <w:rsid w:val="00DD0590"/>
    <w:rPr>
      <w:sz w:val="22"/>
      <w:szCs w:val="22"/>
    </w:rPr>
  </w:style>
  <w:style w:type="character" w:customStyle="1" w:styleId="tekst4">
    <w:name w:val="tekst4"/>
    <w:basedOn w:val="Liguvaikefont"/>
    <w:rsid w:val="00AB00CC"/>
  </w:style>
  <w:style w:type="character" w:customStyle="1" w:styleId="hps">
    <w:name w:val="hps"/>
    <w:basedOn w:val="Liguvaikefont"/>
    <w:rsid w:val="00102F15"/>
  </w:style>
  <w:style w:type="character" w:customStyle="1" w:styleId="hpsatn">
    <w:name w:val="hps atn"/>
    <w:basedOn w:val="Liguvaikefont"/>
    <w:rsid w:val="00102F15"/>
  </w:style>
  <w:style w:type="character" w:customStyle="1" w:styleId="gt-icon-text1">
    <w:name w:val="gt-icon-text1"/>
    <w:basedOn w:val="Liguvaikefont"/>
    <w:rsid w:val="00102F15"/>
    <w:rPr>
      <w:spacing w:val="238"/>
    </w:rPr>
  </w:style>
  <w:style w:type="character" w:styleId="Kommentaariviide">
    <w:name w:val="annotation reference"/>
    <w:basedOn w:val="Liguvaikefont"/>
    <w:rsid w:val="00790402"/>
    <w:rPr>
      <w:sz w:val="16"/>
      <w:szCs w:val="16"/>
    </w:rPr>
  </w:style>
  <w:style w:type="paragraph" w:styleId="Kommentaaritekst">
    <w:name w:val="annotation text"/>
    <w:basedOn w:val="Normaallaad"/>
    <w:link w:val="KommentaaritekstMrk"/>
    <w:rsid w:val="00790402"/>
    <w:rPr>
      <w:sz w:val="20"/>
      <w:szCs w:val="20"/>
    </w:rPr>
  </w:style>
  <w:style w:type="character" w:customStyle="1" w:styleId="KommentaaritekstMrk">
    <w:name w:val="Kommentaari tekst Märk"/>
    <w:basedOn w:val="Liguvaikefont"/>
    <w:link w:val="Kommentaaritekst"/>
    <w:rsid w:val="00790402"/>
    <w:rPr>
      <w:lang w:eastAsia="en-US"/>
    </w:rPr>
  </w:style>
  <w:style w:type="paragraph" w:styleId="Kommentaariteema">
    <w:name w:val="annotation subject"/>
    <w:basedOn w:val="Kommentaaritekst"/>
    <w:next w:val="Kommentaaritekst"/>
    <w:link w:val="KommentaariteemaMrk"/>
    <w:rsid w:val="00790402"/>
    <w:rPr>
      <w:b/>
      <w:bCs/>
    </w:rPr>
  </w:style>
  <w:style w:type="character" w:customStyle="1" w:styleId="KommentaariteemaMrk">
    <w:name w:val="Kommentaari teema Märk"/>
    <w:basedOn w:val="KommentaaritekstMrk"/>
    <w:link w:val="Kommentaariteema"/>
    <w:rsid w:val="00790402"/>
    <w:rPr>
      <w:b/>
      <w:bCs/>
    </w:rPr>
  </w:style>
  <w:style w:type="paragraph" w:styleId="Loendilik">
    <w:name w:val="List Paragraph"/>
    <w:basedOn w:val="Normaallaad"/>
    <w:uiPriority w:val="34"/>
    <w:qFormat/>
    <w:rsid w:val="00951D0A"/>
    <w:pPr>
      <w:ind w:left="720"/>
      <w:contextualSpacing/>
    </w:pPr>
  </w:style>
</w:styles>
</file>

<file path=word/webSettings.xml><?xml version="1.0" encoding="utf-8"?>
<w:webSettings xmlns:r="http://schemas.openxmlformats.org/officeDocument/2006/relationships" xmlns:w="http://schemas.openxmlformats.org/wordprocessingml/2006/main">
  <w:divs>
    <w:div w:id="743337292">
      <w:bodyDiv w:val="1"/>
      <w:marLeft w:val="0"/>
      <w:marRight w:val="0"/>
      <w:marTop w:val="0"/>
      <w:marBottom w:val="0"/>
      <w:divBdr>
        <w:top w:val="none" w:sz="0" w:space="0" w:color="auto"/>
        <w:left w:val="none" w:sz="0" w:space="0" w:color="auto"/>
        <w:bottom w:val="none" w:sz="0" w:space="0" w:color="auto"/>
        <w:right w:val="none" w:sz="0" w:space="0" w:color="auto"/>
      </w:divBdr>
    </w:div>
    <w:div w:id="1281569782">
      <w:bodyDiv w:val="1"/>
      <w:marLeft w:val="0"/>
      <w:marRight w:val="0"/>
      <w:marTop w:val="0"/>
      <w:marBottom w:val="0"/>
      <w:divBdr>
        <w:top w:val="none" w:sz="0" w:space="0" w:color="auto"/>
        <w:left w:val="none" w:sz="0" w:space="0" w:color="auto"/>
        <w:bottom w:val="none" w:sz="0" w:space="0" w:color="auto"/>
        <w:right w:val="none" w:sz="0" w:space="0" w:color="auto"/>
      </w:divBdr>
    </w:div>
    <w:div w:id="210360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12</Pages>
  <Words>3683</Words>
  <Characters>21365</Characters>
  <Application>Microsoft Office Word</Application>
  <DocSecurity>0</DocSecurity>
  <Lines>178</Lines>
  <Paragraphs>49</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RAAMATUPIDAMISE SISEEESKIRI</vt:lpstr>
      <vt:lpstr>RAAMATUPIDAMISE SISEEESKIRI</vt:lpstr>
    </vt:vector>
  </TitlesOfParts>
  <Company/>
  <LinksUpToDate>false</LinksUpToDate>
  <CharactersWithSpaces>24999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RAAMATUPIDAMISE SISEEESKIRI</dc:title>
  <dc:creator>Evi</dc:creator>
  <cp:lastModifiedBy>DELL</cp:lastModifiedBy>
  <cp:revision>7</cp:revision>
  <cp:lastPrinted>2012-11-13T15:07:00Z</cp:lastPrinted>
  <dcterms:created xsi:type="dcterms:W3CDTF">2012-12-03T13:44:00Z</dcterms:created>
  <dcterms:modified xsi:type="dcterms:W3CDTF">2012-12-04T05:24:00Z</dcterms:modified>
</cp:coreProperties>
</file>